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173" w:rsidRPr="00096571" w:rsidRDefault="00B16173" w:rsidP="00096571">
      <w:pPr>
        <w:spacing w:after="0" w:line="240" w:lineRule="auto"/>
        <w:jc w:val="center"/>
        <w:rPr>
          <w:rFonts w:ascii="Times New Roman" w:hAnsi="Times New Roman" w:cs="Times New Roman"/>
          <w:b/>
          <w:sz w:val="36"/>
          <w:szCs w:val="36"/>
          <w:lang w:val="en-US"/>
        </w:rPr>
      </w:pPr>
      <w:r w:rsidRPr="00096571">
        <w:rPr>
          <w:rFonts w:ascii="Times New Roman" w:hAnsi="Times New Roman" w:cs="Times New Roman"/>
          <w:b/>
          <w:sz w:val="36"/>
          <w:szCs w:val="36"/>
          <w:lang w:val="en-US"/>
        </w:rPr>
        <w:t>GANDHARA ART</w:t>
      </w:r>
    </w:p>
    <w:p w:rsidR="00125AB0" w:rsidRPr="00F116A6" w:rsidRDefault="00125AB0" w:rsidP="00096571">
      <w:pPr>
        <w:spacing w:after="0" w:line="240" w:lineRule="auto"/>
        <w:jc w:val="both"/>
        <w:rPr>
          <w:rFonts w:ascii="Times New Roman" w:hAnsi="Times New Roman" w:cs="Times New Roman"/>
          <w:b/>
          <w:bCs/>
          <w:sz w:val="24"/>
          <w:szCs w:val="24"/>
          <w:shd w:val="clear" w:color="auto" w:fill="FFFFFF"/>
          <w:lang w:val="en-US"/>
        </w:rPr>
      </w:pPr>
      <w:r w:rsidRPr="00F116A6">
        <w:rPr>
          <w:rFonts w:ascii="Times New Roman" w:hAnsi="Times New Roman" w:cs="Times New Roman"/>
          <w:b/>
          <w:bCs/>
          <w:sz w:val="24"/>
          <w:szCs w:val="24"/>
          <w:shd w:val="clear" w:color="auto" w:fill="FFFFFF"/>
          <w:lang w:val="en-US"/>
        </w:rPr>
        <w:t>Background</w:t>
      </w:r>
    </w:p>
    <w:p w:rsidR="00D56760" w:rsidRPr="00F116A6" w:rsidRDefault="00B16173" w:rsidP="00096571">
      <w:pPr>
        <w:spacing w:after="0" w:line="240" w:lineRule="auto"/>
        <w:jc w:val="both"/>
        <w:rPr>
          <w:rFonts w:ascii="Times New Roman" w:hAnsi="Times New Roman" w:cs="Times New Roman"/>
          <w:sz w:val="24"/>
          <w:szCs w:val="24"/>
          <w:shd w:val="clear" w:color="auto" w:fill="FFFFFF"/>
          <w:lang w:val="en-US"/>
        </w:rPr>
      </w:pPr>
      <w:proofErr w:type="spellStart"/>
      <w:r w:rsidRPr="00F116A6">
        <w:rPr>
          <w:rFonts w:ascii="Times New Roman" w:hAnsi="Times New Roman" w:cs="Times New Roman"/>
          <w:bCs/>
          <w:sz w:val="24"/>
          <w:szCs w:val="24"/>
          <w:shd w:val="clear" w:color="auto" w:fill="FFFFFF"/>
        </w:rPr>
        <w:t>Gandh</w:t>
      </w:r>
      <w:r w:rsidR="005D5CA0" w:rsidRPr="00F116A6">
        <w:rPr>
          <w:rFonts w:ascii="Times New Roman" w:hAnsi="Times New Roman" w:cs="Times New Roman"/>
          <w:bCs/>
          <w:sz w:val="24"/>
          <w:szCs w:val="24"/>
          <w:shd w:val="clear" w:color="auto" w:fill="FFFFFF"/>
          <w:lang w:val="en-US"/>
        </w:rPr>
        <w:t>a</w:t>
      </w:r>
      <w:r w:rsidRPr="00F116A6">
        <w:rPr>
          <w:rFonts w:ascii="Times New Roman" w:hAnsi="Times New Roman" w:cs="Times New Roman"/>
          <w:bCs/>
          <w:sz w:val="24"/>
          <w:szCs w:val="24"/>
          <w:shd w:val="clear" w:color="auto" w:fill="FFFFFF"/>
        </w:rPr>
        <w:t>ra</w:t>
      </w:r>
      <w:proofErr w:type="spellEnd"/>
      <w:r w:rsidRPr="00F116A6">
        <w:rPr>
          <w:rFonts w:ascii="Times New Roman" w:hAnsi="Times New Roman" w:cs="Times New Roman"/>
          <w:sz w:val="24"/>
          <w:szCs w:val="24"/>
          <w:shd w:val="clear" w:color="auto" w:fill="FFFFFF"/>
        </w:rPr>
        <w:t> was an ancient region in the Peshawar basin in the north-west of the </w:t>
      </w:r>
      <w:hyperlink r:id="rId5" w:tooltip="Ancient Indian subcontinent" w:history="1">
        <w:r w:rsidRPr="00F116A6">
          <w:rPr>
            <w:rStyle w:val="Hyperlink"/>
            <w:rFonts w:ascii="Times New Roman" w:hAnsi="Times New Roman" w:cs="Times New Roman"/>
            <w:color w:val="auto"/>
            <w:sz w:val="24"/>
            <w:szCs w:val="24"/>
            <w:u w:val="none"/>
            <w:shd w:val="clear" w:color="auto" w:fill="FFFFFF"/>
          </w:rPr>
          <w:t>ancient Indian subcontinent</w:t>
        </w:r>
      </w:hyperlink>
      <w:r w:rsidRPr="00F116A6">
        <w:rPr>
          <w:rFonts w:ascii="Times New Roman" w:hAnsi="Times New Roman" w:cs="Times New Roman"/>
          <w:sz w:val="24"/>
          <w:szCs w:val="24"/>
          <w:shd w:val="clear" w:color="auto" w:fill="FFFFFF"/>
        </w:rPr>
        <w:t>, corresponding to present-day north-west Pakistan and north-east </w:t>
      </w:r>
      <w:hyperlink r:id="rId6" w:tooltip="Afghanistan" w:history="1">
        <w:r w:rsidRPr="00F116A6">
          <w:rPr>
            <w:rStyle w:val="Hyperlink"/>
            <w:rFonts w:ascii="Times New Roman" w:hAnsi="Times New Roman" w:cs="Times New Roman"/>
            <w:color w:val="auto"/>
            <w:sz w:val="24"/>
            <w:szCs w:val="24"/>
            <w:u w:val="none"/>
            <w:shd w:val="clear" w:color="auto" w:fill="FFFFFF"/>
          </w:rPr>
          <w:t>Afghanistan</w:t>
        </w:r>
      </w:hyperlink>
      <w:r w:rsidRPr="00F116A6">
        <w:rPr>
          <w:rFonts w:ascii="Times New Roman" w:hAnsi="Times New Roman" w:cs="Times New Roman"/>
          <w:sz w:val="24"/>
          <w:szCs w:val="24"/>
          <w:shd w:val="clear" w:color="auto" w:fill="FFFFFF"/>
        </w:rPr>
        <w:t xml:space="preserve">. The </w:t>
      </w:r>
      <w:r w:rsidR="00D63434" w:rsidRPr="00F116A6">
        <w:rPr>
          <w:rFonts w:ascii="Times New Roman" w:hAnsi="Times New Roman" w:cs="Times New Roman"/>
          <w:sz w:val="24"/>
          <w:szCs w:val="24"/>
          <w:shd w:val="clear" w:color="auto" w:fill="FFFFFF"/>
        </w:rPr>
        <w:t>center</w:t>
      </w:r>
      <w:r w:rsidRPr="00F116A6">
        <w:rPr>
          <w:rFonts w:ascii="Times New Roman" w:hAnsi="Times New Roman" w:cs="Times New Roman"/>
          <w:sz w:val="24"/>
          <w:szCs w:val="24"/>
          <w:shd w:val="clear" w:color="auto" w:fill="FFFFFF"/>
        </w:rPr>
        <w:t xml:space="preserve"> of the region was at the confluence of the </w:t>
      </w:r>
      <w:hyperlink r:id="rId7" w:tooltip="Kabul River" w:history="1">
        <w:r w:rsidRPr="00F116A6">
          <w:rPr>
            <w:rStyle w:val="Hyperlink"/>
            <w:rFonts w:ascii="Times New Roman" w:hAnsi="Times New Roman" w:cs="Times New Roman"/>
            <w:color w:val="auto"/>
            <w:sz w:val="24"/>
            <w:szCs w:val="24"/>
            <w:u w:val="none"/>
            <w:shd w:val="clear" w:color="auto" w:fill="FFFFFF"/>
          </w:rPr>
          <w:t>Kabul</w:t>
        </w:r>
      </w:hyperlink>
      <w:r w:rsidRPr="00F116A6">
        <w:rPr>
          <w:rFonts w:ascii="Times New Roman" w:hAnsi="Times New Roman" w:cs="Times New Roman"/>
          <w:sz w:val="24"/>
          <w:szCs w:val="24"/>
          <w:shd w:val="clear" w:color="auto" w:fill="FFFFFF"/>
        </w:rPr>
        <w:t> and </w:t>
      </w:r>
      <w:hyperlink r:id="rId8" w:tooltip="Swat River" w:history="1">
        <w:r w:rsidRPr="00F116A6">
          <w:rPr>
            <w:rStyle w:val="Hyperlink"/>
            <w:rFonts w:ascii="Times New Roman" w:hAnsi="Times New Roman" w:cs="Times New Roman"/>
            <w:color w:val="auto"/>
            <w:sz w:val="24"/>
            <w:szCs w:val="24"/>
            <w:u w:val="none"/>
            <w:shd w:val="clear" w:color="auto" w:fill="FFFFFF"/>
          </w:rPr>
          <w:t>Swat</w:t>
        </w:r>
      </w:hyperlink>
      <w:r w:rsidRPr="00F116A6">
        <w:rPr>
          <w:rFonts w:ascii="Times New Roman" w:hAnsi="Times New Roman" w:cs="Times New Roman"/>
          <w:sz w:val="24"/>
          <w:szCs w:val="24"/>
          <w:shd w:val="clear" w:color="auto" w:fill="FFFFFF"/>
        </w:rPr>
        <w:t> rivers, bounded by the </w:t>
      </w:r>
      <w:proofErr w:type="spellStart"/>
      <w:r w:rsidRPr="007148F3">
        <w:rPr>
          <w:rFonts w:ascii="Times New Roman" w:hAnsi="Times New Roman" w:cs="Times New Roman"/>
          <w:sz w:val="24"/>
          <w:szCs w:val="24"/>
          <w:shd w:val="clear" w:color="auto" w:fill="FFFFFF"/>
        </w:rPr>
        <w:t>Sulaiman</w:t>
      </w:r>
      <w:proofErr w:type="spellEnd"/>
      <w:r w:rsidRPr="007148F3">
        <w:rPr>
          <w:rFonts w:ascii="Times New Roman" w:hAnsi="Times New Roman" w:cs="Times New Roman"/>
          <w:sz w:val="24"/>
          <w:szCs w:val="24"/>
          <w:shd w:val="clear" w:color="auto" w:fill="FFFFFF"/>
        </w:rPr>
        <w:t xml:space="preserve"> Mountains</w:t>
      </w:r>
      <w:r w:rsidRPr="00F116A6">
        <w:rPr>
          <w:rFonts w:ascii="Times New Roman" w:hAnsi="Times New Roman" w:cs="Times New Roman"/>
          <w:sz w:val="24"/>
          <w:szCs w:val="24"/>
          <w:shd w:val="clear" w:color="auto" w:fill="FFFFFF"/>
        </w:rPr>
        <w:t> on the west and the </w:t>
      </w:r>
      <w:r w:rsidRPr="007148F3">
        <w:rPr>
          <w:rFonts w:ascii="Times New Roman" w:hAnsi="Times New Roman" w:cs="Times New Roman"/>
          <w:sz w:val="24"/>
          <w:szCs w:val="24"/>
          <w:shd w:val="clear" w:color="auto" w:fill="FFFFFF"/>
        </w:rPr>
        <w:t>Indus River</w:t>
      </w:r>
      <w:r w:rsidRPr="00F116A6">
        <w:rPr>
          <w:rFonts w:ascii="Times New Roman" w:hAnsi="Times New Roman" w:cs="Times New Roman"/>
          <w:sz w:val="24"/>
          <w:szCs w:val="24"/>
          <w:shd w:val="clear" w:color="auto" w:fill="FFFFFF"/>
        </w:rPr>
        <w:t> on the east. The </w:t>
      </w:r>
      <w:hyperlink r:id="rId9" w:tooltip="Safed Koh" w:history="1">
        <w:proofErr w:type="spellStart"/>
        <w:r w:rsidRPr="00F116A6">
          <w:rPr>
            <w:rStyle w:val="Hyperlink"/>
            <w:rFonts w:ascii="Times New Roman" w:hAnsi="Times New Roman" w:cs="Times New Roman"/>
            <w:color w:val="auto"/>
            <w:sz w:val="24"/>
            <w:szCs w:val="24"/>
            <w:u w:val="none"/>
            <w:shd w:val="clear" w:color="auto" w:fill="FFFFFF"/>
          </w:rPr>
          <w:t>Safed</w:t>
        </w:r>
        <w:proofErr w:type="spellEnd"/>
        <w:r w:rsidRPr="00F116A6">
          <w:rPr>
            <w:rStyle w:val="Hyperlink"/>
            <w:rFonts w:ascii="Times New Roman" w:hAnsi="Times New Roman" w:cs="Times New Roman"/>
            <w:color w:val="auto"/>
            <w:sz w:val="24"/>
            <w:szCs w:val="24"/>
            <w:u w:val="none"/>
            <w:shd w:val="clear" w:color="auto" w:fill="FFFFFF"/>
          </w:rPr>
          <w:t xml:space="preserve"> </w:t>
        </w:r>
        <w:proofErr w:type="spellStart"/>
        <w:r w:rsidRPr="00F116A6">
          <w:rPr>
            <w:rStyle w:val="Hyperlink"/>
            <w:rFonts w:ascii="Times New Roman" w:hAnsi="Times New Roman" w:cs="Times New Roman"/>
            <w:color w:val="auto"/>
            <w:sz w:val="24"/>
            <w:szCs w:val="24"/>
            <w:u w:val="none"/>
            <w:shd w:val="clear" w:color="auto" w:fill="FFFFFF"/>
          </w:rPr>
          <w:t>Koh</w:t>
        </w:r>
        <w:proofErr w:type="spellEnd"/>
      </w:hyperlink>
      <w:r w:rsidRPr="00F116A6">
        <w:rPr>
          <w:rFonts w:ascii="Times New Roman" w:hAnsi="Times New Roman" w:cs="Times New Roman"/>
          <w:sz w:val="24"/>
          <w:szCs w:val="24"/>
          <w:shd w:val="clear" w:color="auto" w:fill="FFFFFF"/>
        </w:rPr>
        <w:t> mountains separated it from the </w:t>
      </w:r>
      <w:proofErr w:type="spellStart"/>
      <w:r w:rsidRPr="00F116A6">
        <w:rPr>
          <w:rFonts w:ascii="Times New Roman" w:hAnsi="Times New Roman" w:cs="Times New Roman"/>
          <w:sz w:val="24"/>
          <w:szCs w:val="24"/>
        </w:rPr>
        <w:fldChar w:fldCharType="begin"/>
      </w:r>
      <w:r w:rsidRPr="00F116A6">
        <w:rPr>
          <w:rFonts w:ascii="Times New Roman" w:hAnsi="Times New Roman" w:cs="Times New Roman"/>
          <w:sz w:val="24"/>
          <w:szCs w:val="24"/>
        </w:rPr>
        <w:instrText xml:space="preserve"> HYPERLINK "https://en.wikipedia.org/wiki/Kohat_District" \o "Kohat District" </w:instrText>
      </w:r>
      <w:r w:rsidRPr="00F116A6">
        <w:rPr>
          <w:rFonts w:ascii="Times New Roman" w:hAnsi="Times New Roman" w:cs="Times New Roman"/>
          <w:sz w:val="24"/>
          <w:szCs w:val="24"/>
        </w:rPr>
        <w:fldChar w:fldCharType="separate"/>
      </w:r>
      <w:r w:rsidRPr="00F116A6">
        <w:rPr>
          <w:rStyle w:val="Hyperlink"/>
          <w:rFonts w:ascii="Times New Roman" w:hAnsi="Times New Roman" w:cs="Times New Roman"/>
          <w:color w:val="auto"/>
          <w:sz w:val="24"/>
          <w:szCs w:val="24"/>
          <w:u w:val="none"/>
          <w:shd w:val="clear" w:color="auto" w:fill="FFFFFF"/>
        </w:rPr>
        <w:t>Kohat</w:t>
      </w:r>
      <w:proofErr w:type="spellEnd"/>
      <w:r w:rsidRPr="00F116A6">
        <w:rPr>
          <w:rFonts w:ascii="Times New Roman" w:hAnsi="Times New Roman" w:cs="Times New Roman"/>
          <w:sz w:val="24"/>
          <w:szCs w:val="24"/>
        </w:rPr>
        <w:fldChar w:fldCharType="end"/>
      </w:r>
      <w:r w:rsidRPr="00F116A6">
        <w:rPr>
          <w:rFonts w:ascii="Times New Roman" w:hAnsi="Times New Roman" w:cs="Times New Roman"/>
          <w:sz w:val="24"/>
          <w:szCs w:val="24"/>
          <w:shd w:val="clear" w:color="auto" w:fill="FFFFFF"/>
        </w:rPr>
        <w:t xml:space="preserve"> region to the south. This being the core area of </w:t>
      </w:r>
      <w:proofErr w:type="spellStart"/>
      <w:r w:rsidRPr="00F116A6">
        <w:rPr>
          <w:rFonts w:ascii="Times New Roman" w:hAnsi="Times New Roman" w:cs="Times New Roman"/>
          <w:sz w:val="24"/>
          <w:szCs w:val="24"/>
          <w:shd w:val="clear" w:color="auto" w:fill="FFFFFF"/>
        </w:rPr>
        <w:t>Gandhara</w:t>
      </w:r>
      <w:proofErr w:type="spellEnd"/>
      <w:r w:rsidRPr="00F116A6">
        <w:rPr>
          <w:rFonts w:ascii="Times New Roman" w:hAnsi="Times New Roman" w:cs="Times New Roman"/>
          <w:sz w:val="24"/>
          <w:szCs w:val="24"/>
          <w:shd w:val="clear" w:color="auto" w:fill="FFFFFF"/>
        </w:rPr>
        <w:t xml:space="preserve">, the cultural influence of "Greater </w:t>
      </w:r>
      <w:proofErr w:type="spellStart"/>
      <w:r w:rsidRPr="00F116A6">
        <w:rPr>
          <w:rFonts w:ascii="Times New Roman" w:hAnsi="Times New Roman" w:cs="Times New Roman"/>
          <w:sz w:val="24"/>
          <w:szCs w:val="24"/>
          <w:shd w:val="clear" w:color="auto" w:fill="FFFFFF"/>
        </w:rPr>
        <w:t>Gandhara</w:t>
      </w:r>
      <w:proofErr w:type="spellEnd"/>
      <w:r w:rsidRPr="00F116A6">
        <w:rPr>
          <w:rFonts w:ascii="Times New Roman" w:hAnsi="Times New Roman" w:cs="Times New Roman"/>
          <w:sz w:val="24"/>
          <w:szCs w:val="24"/>
          <w:shd w:val="clear" w:color="auto" w:fill="FFFFFF"/>
        </w:rPr>
        <w:t>" extended across the Indus river to the </w:t>
      </w:r>
      <w:proofErr w:type="spellStart"/>
      <w:r w:rsidRPr="00F116A6">
        <w:rPr>
          <w:rFonts w:ascii="Times New Roman" w:hAnsi="Times New Roman" w:cs="Times New Roman"/>
          <w:sz w:val="24"/>
          <w:szCs w:val="24"/>
        </w:rPr>
        <w:fldChar w:fldCharType="begin"/>
      </w:r>
      <w:r w:rsidRPr="00F116A6">
        <w:rPr>
          <w:rFonts w:ascii="Times New Roman" w:hAnsi="Times New Roman" w:cs="Times New Roman"/>
          <w:sz w:val="24"/>
          <w:szCs w:val="24"/>
        </w:rPr>
        <w:instrText xml:space="preserve"> HYPERLINK "https://en.wikipedia.org/wiki/Taxila" \o "Taxila" </w:instrText>
      </w:r>
      <w:r w:rsidRPr="00F116A6">
        <w:rPr>
          <w:rFonts w:ascii="Times New Roman" w:hAnsi="Times New Roman" w:cs="Times New Roman"/>
          <w:sz w:val="24"/>
          <w:szCs w:val="24"/>
        </w:rPr>
        <w:fldChar w:fldCharType="separate"/>
      </w:r>
      <w:r w:rsidRPr="00F116A6">
        <w:rPr>
          <w:rStyle w:val="Hyperlink"/>
          <w:rFonts w:ascii="Times New Roman" w:hAnsi="Times New Roman" w:cs="Times New Roman"/>
          <w:color w:val="auto"/>
          <w:sz w:val="24"/>
          <w:szCs w:val="24"/>
          <w:u w:val="none"/>
          <w:shd w:val="clear" w:color="auto" w:fill="FFFFFF"/>
        </w:rPr>
        <w:t>Taxila</w:t>
      </w:r>
      <w:proofErr w:type="spellEnd"/>
      <w:r w:rsidRPr="00F116A6">
        <w:rPr>
          <w:rFonts w:ascii="Times New Roman" w:hAnsi="Times New Roman" w:cs="Times New Roman"/>
          <w:sz w:val="24"/>
          <w:szCs w:val="24"/>
        </w:rPr>
        <w:fldChar w:fldCharType="end"/>
      </w:r>
      <w:r w:rsidRPr="00F116A6">
        <w:rPr>
          <w:rFonts w:ascii="Times New Roman" w:hAnsi="Times New Roman" w:cs="Times New Roman"/>
          <w:sz w:val="24"/>
          <w:szCs w:val="24"/>
          <w:shd w:val="clear" w:color="auto" w:fill="FFFFFF"/>
        </w:rPr>
        <w:t> region and westwards into the </w:t>
      </w:r>
      <w:hyperlink r:id="rId10" w:tooltip="Kabul River" w:history="1">
        <w:r w:rsidRPr="00F116A6">
          <w:rPr>
            <w:rStyle w:val="Hyperlink"/>
            <w:rFonts w:ascii="Times New Roman" w:hAnsi="Times New Roman" w:cs="Times New Roman"/>
            <w:color w:val="auto"/>
            <w:sz w:val="24"/>
            <w:szCs w:val="24"/>
            <w:u w:val="none"/>
            <w:shd w:val="clear" w:color="auto" w:fill="FFFFFF"/>
          </w:rPr>
          <w:t>Kabul</w:t>
        </w:r>
      </w:hyperlink>
      <w:r w:rsidRPr="00F116A6">
        <w:rPr>
          <w:rFonts w:ascii="Times New Roman" w:hAnsi="Times New Roman" w:cs="Times New Roman"/>
          <w:sz w:val="24"/>
          <w:szCs w:val="24"/>
          <w:shd w:val="clear" w:color="auto" w:fill="FFFFFF"/>
        </w:rPr>
        <w:t> and </w:t>
      </w:r>
      <w:proofErr w:type="spellStart"/>
      <w:r w:rsidRPr="00F116A6">
        <w:rPr>
          <w:rFonts w:ascii="Times New Roman" w:hAnsi="Times New Roman" w:cs="Times New Roman"/>
          <w:sz w:val="24"/>
          <w:szCs w:val="24"/>
        </w:rPr>
        <w:fldChar w:fldCharType="begin"/>
      </w:r>
      <w:r w:rsidRPr="00F116A6">
        <w:rPr>
          <w:rFonts w:ascii="Times New Roman" w:hAnsi="Times New Roman" w:cs="Times New Roman"/>
          <w:sz w:val="24"/>
          <w:szCs w:val="24"/>
        </w:rPr>
        <w:instrText xml:space="preserve"> HYPERLINK "https://en.wikipedia.org/wiki/Bamiyan" \o "Bamiyan" </w:instrText>
      </w:r>
      <w:r w:rsidRPr="00F116A6">
        <w:rPr>
          <w:rFonts w:ascii="Times New Roman" w:hAnsi="Times New Roman" w:cs="Times New Roman"/>
          <w:sz w:val="24"/>
          <w:szCs w:val="24"/>
        </w:rPr>
        <w:fldChar w:fldCharType="separate"/>
      </w:r>
      <w:r w:rsidRPr="00F116A6">
        <w:rPr>
          <w:rStyle w:val="Hyperlink"/>
          <w:rFonts w:ascii="Times New Roman" w:hAnsi="Times New Roman" w:cs="Times New Roman"/>
          <w:color w:val="auto"/>
          <w:sz w:val="24"/>
          <w:szCs w:val="24"/>
          <w:u w:val="none"/>
          <w:shd w:val="clear" w:color="auto" w:fill="FFFFFF"/>
        </w:rPr>
        <w:t>Bamiyan</w:t>
      </w:r>
      <w:proofErr w:type="spellEnd"/>
      <w:r w:rsidRPr="00F116A6">
        <w:rPr>
          <w:rFonts w:ascii="Times New Roman" w:hAnsi="Times New Roman" w:cs="Times New Roman"/>
          <w:sz w:val="24"/>
          <w:szCs w:val="24"/>
        </w:rPr>
        <w:fldChar w:fldCharType="end"/>
      </w:r>
      <w:r w:rsidRPr="00F116A6">
        <w:rPr>
          <w:rFonts w:ascii="Times New Roman" w:hAnsi="Times New Roman" w:cs="Times New Roman"/>
          <w:sz w:val="24"/>
          <w:szCs w:val="24"/>
          <w:shd w:val="clear" w:color="auto" w:fill="FFFFFF"/>
        </w:rPr>
        <w:t> valleys in Afghanistan, and northwards up to the </w:t>
      </w:r>
      <w:hyperlink r:id="rId11" w:tooltip="Karakoram" w:history="1">
        <w:r w:rsidRPr="00F116A6">
          <w:rPr>
            <w:rStyle w:val="Hyperlink"/>
            <w:rFonts w:ascii="Times New Roman" w:hAnsi="Times New Roman" w:cs="Times New Roman"/>
            <w:color w:val="auto"/>
            <w:sz w:val="24"/>
            <w:szCs w:val="24"/>
            <w:u w:val="none"/>
            <w:shd w:val="clear" w:color="auto" w:fill="FFFFFF"/>
          </w:rPr>
          <w:t>Karakoram</w:t>
        </w:r>
      </w:hyperlink>
      <w:r w:rsidR="00D63434" w:rsidRPr="00F116A6">
        <w:rPr>
          <w:rFonts w:ascii="Times New Roman" w:hAnsi="Times New Roman" w:cs="Times New Roman"/>
          <w:sz w:val="24"/>
          <w:szCs w:val="24"/>
          <w:shd w:val="clear" w:color="auto" w:fill="FFFFFF"/>
        </w:rPr>
        <w:t> range</w:t>
      </w:r>
      <w:r w:rsidR="00D63434" w:rsidRPr="00F116A6">
        <w:rPr>
          <w:rFonts w:ascii="Times New Roman" w:hAnsi="Times New Roman" w:cs="Times New Roman"/>
          <w:sz w:val="24"/>
          <w:szCs w:val="24"/>
          <w:shd w:val="clear" w:color="auto" w:fill="FFFFFF"/>
          <w:lang w:val="en-US"/>
        </w:rPr>
        <w:t>.</w:t>
      </w:r>
      <w:r w:rsidR="00D63434" w:rsidRPr="00F116A6">
        <w:rPr>
          <w:rFonts w:ascii="Times New Roman" w:hAnsi="Times New Roman" w:cs="Times New Roman"/>
          <w:sz w:val="24"/>
          <w:szCs w:val="24"/>
          <w:shd w:val="clear" w:color="auto" w:fill="FFFFFF"/>
        </w:rPr>
        <w:t xml:space="preserve"> </w:t>
      </w:r>
      <w:r w:rsidRPr="00F116A6">
        <w:rPr>
          <w:rFonts w:ascii="Times New Roman" w:hAnsi="Times New Roman" w:cs="Times New Roman"/>
          <w:sz w:val="24"/>
          <w:szCs w:val="24"/>
          <w:shd w:val="clear" w:color="auto" w:fill="FFFFFF"/>
        </w:rPr>
        <w:t>During the </w:t>
      </w:r>
      <w:proofErr w:type="spellStart"/>
      <w:r w:rsidRPr="00F116A6">
        <w:rPr>
          <w:rFonts w:ascii="Times New Roman" w:hAnsi="Times New Roman" w:cs="Times New Roman"/>
          <w:sz w:val="24"/>
          <w:szCs w:val="24"/>
        </w:rPr>
        <w:fldChar w:fldCharType="begin"/>
      </w:r>
      <w:r w:rsidRPr="00F116A6">
        <w:rPr>
          <w:rFonts w:ascii="Times New Roman" w:hAnsi="Times New Roman" w:cs="Times New Roman"/>
          <w:sz w:val="24"/>
          <w:szCs w:val="24"/>
        </w:rPr>
        <w:instrText xml:space="preserve"> HYPERLINK "https://en.wikipedia.org/wiki/Achaemenid_Empire" \o "Achaemenid Empire" </w:instrText>
      </w:r>
      <w:r w:rsidRPr="00F116A6">
        <w:rPr>
          <w:rFonts w:ascii="Times New Roman" w:hAnsi="Times New Roman" w:cs="Times New Roman"/>
          <w:sz w:val="24"/>
          <w:szCs w:val="24"/>
        </w:rPr>
        <w:fldChar w:fldCharType="separate"/>
      </w:r>
      <w:r w:rsidRPr="00F116A6">
        <w:rPr>
          <w:rStyle w:val="Hyperlink"/>
          <w:rFonts w:ascii="Times New Roman" w:hAnsi="Times New Roman" w:cs="Times New Roman"/>
          <w:color w:val="auto"/>
          <w:sz w:val="24"/>
          <w:szCs w:val="24"/>
          <w:u w:val="none"/>
          <w:shd w:val="clear" w:color="auto" w:fill="FFFFFF"/>
        </w:rPr>
        <w:t>Achaemenid</w:t>
      </w:r>
      <w:proofErr w:type="spellEnd"/>
      <w:r w:rsidRPr="00F116A6">
        <w:rPr>
          <w:rStyle w:val="Hyperlink"/>
          <w:rFonts w:ascii="Times New Roman" w:hAnsi="Times New Roman" w:cs="Times New Roman"/>
          <w:color w:val="auto"/>
          <w:sz w:val="24"/>
          <w:szCs w:val="24"/>
          <w:u w:val="none"/>
          <w:shd w:val="clear" w:color="auto" w:fill="FFFFFF"/>
        </w:rPr>
        <w:t xml:space="preserve"> period</w:t>
      </w:r>
      <w:r w:rsidRPr="00F116A6">
        <w:rPr>
          <w:rFonts w:ascii="Times New Roman" w:hAnsi="Times New Roman" w:cs="Times New Roman"/>
          <w:sz w:val="24"/>
          <w:szCs w:val="24"/>
        </w:rPr>
        <w:fldChar w:fldCharType="end"/>
      </w:r>
      <w:r w:rsidRPr="00F116A6">
        <w:rPr>
          <w:rFonts w:ascii="Times New Roman" w:hAnsi="Times New Roman" w:cs="Times New Roman"/>
          <w:sz w:val="24"/>
          <w:szCs w:val="24"/>
          <w:shd w:val="clear" w:color="auto" w:fill="FFFFFF"/>
        </w:rPr>
        <w:t> and </w:t>
      </w:r>
      <w:hyperlink r:id="rId12" w:tooltip="Hellenistic period" w:history="1">
        <w:r w:rsidRPr="00F116A6">
          <w:rPr>
            <w:rStyle w:val="Hyperlink"/>
            <w:rFonts w:ascii="Times New Roman" w:hAnsi="Times New Roman" w:cs="Times New Roman"/>
            <w:color w:val="auto"/>
            <w:sz w:val="24"/>
            <w:szCs w:val="24"/>
            <w:u w:val="none"/>
            <w:shd w:val="clear" w:color="auto" w:fill="FFFFFF"/>
          </w:rPr>
          <w:t>Hellenistic period</w:t>
        </w:r>
      </w:hyperlink>
      <w:r w:rsidRPr="00F116A6">
        <w:rPr>
          <w:rFonts w:ascii="Times New Roman" w:hAnsi="Times New Roman" w:cs="Times New Roman"/>
          <w:sz w:val="24"/>
          <w:szCs w:val="24"/>
          <w:shd w:val="clear" w:color="auto" w:fill="FFFFFF"/>
        </w:rPr>
        <w:t>, its capital city was </w:t>
      </w:r>
      <w:proofErr w:type="spellStart"/>
      <w:r w:rsidR="0045553E" w:rsidRPr="00F116A6">
        <w:fldChar w:fldCharType="begin"/>
      </w:r>
      <w:r w:rsidR="0045553E" w:rsidRPr="00F116A6">
        <w:rPr>
          <w:rFonts w:ascii="Times New Roman" w:hAnsi="Times New Roman" w:cs="Times New Roman"/>
          <w:sz w:val="24"/>
          <w:szCs w:val="24"/>
        </w:rPr>
        <w:instrText xml:space="preserve"> HYPERLINK "https://en.wikipedia.org/wiki/Pushkalavati" \o "Pushkalavati" </w:instrText>
      </w:r>
      <w:r w:rsidR="0045553E" w:rsidRPr="00F116A6">
        <w:fldChar w:fldCharType="separate"/>
      </w:r>
      <w:r w:rsidRPr="00F116A6">
        <w:rPr>
          <w:rStyle w:val="Hyperlink"/>
          <w:rFonts w:ascii="Times New Roman" w:hAnsi="Times New Roman" w:cs="Times New Roman"/>
          <w:color w:val="auto"/>
          <w:sz w:val="24"/>
          <w:szCs w:val="24"/>
          <w:u w:val="none"/>
          <w:shd w:val="clear" w:color="auto" w:fill="FFFFFF"/>
        </w:rPr>
        <w:t>Pushkalavati</w:t>
      </w:r>
      <w:proofErr w:type="spellEnd"/>
      <w:r w:rsidR="0045553E" w:rsidRPr="00F116A6">
        <w:rPr>
          <w:rStyle w:val="Hyperlink"/>
          <w:rFonts w:ascii="Times New Roman" w:hAnsi="Times New Roman" w:cs="Times New Roman"/>
          <w:color w:val="auto"/>
          <w:sz w:val="24"/>
          <w:szCs w:val="24"/>
          <w:u w:val="none"/>
          <w:shd w:val="clear" w:color="auto" w:fill="FFFFFF"/>
        </w:rPr>
        <w:fldChar w:fldCharType="end"/>
      </w:r>
      <w:r w:rsidR="00D63434" w:rsidRPr="00F116A6">
        <w:rPr>
          <w:rFonts w:ascii="Times New Roman" w:hAnsi="Times New Roman" w:cs="Times New Roman"/>
          <w:sz w:val="24"/>
          <w:szCs w:val="24"/>
          <w:shd w:val="clear" w:color="auto" w:fill="FFFFFF"/>
          <w:lang w:val="en-US"/>
        </w:rPr>
        <w:t xml:space="preserve">, </w:t>
      </w:r>
      <w:r w:rsidRPr="00F116A6">
        <w:rPr>
          <w:rFonts w:ascii="Times New Roman" w:hAnsi="Times New Roman" w:cs="Times New Roman"/>
          <w:sz w:val="24"/>
          <w:szCs w:val="24"/>
          <w:shd w:val="clear" w:color="auto" w:fill="FFFFFF"/>
        </w:rPr>
        <w:t>modern </w:t>
      </w:r>
      <w:proofErr w:type="spellStart"/>
      <w:r w:rsidR="0045553E" w:rsidRPr="00F116A6">
        <w:fldChar w:fldCharType="begin"/>
      </w:r>
      <w:r w:rsidR="0045553E" w:rsidRPr="00F116A6">
        <w:rPr>
          <w:rFonts w:ascii="Times New Roman" w:hAnsi="Times New Roman" w:cs="Times New Roman"/>
          <w:sz w:val="24"/>
          <w:szCs w:val="24"/>
        </w:rPr>
        <w:instrText xml:space="preserve"> HYPERLINK "https://en.wikipedia.org/wiki/Charsadda" \o "Charsadda" </w:instrText>
      </w:r>
      <w:r w:rsidR="0045553E" w:rsidRPr="00F116A6">
        <w:fldChar w:fldCharType="separate"/>
      </w:r>
      <w:r w:rsidRPr="00F116A6">
        <w:rPr>
          <w:rStyle w:val="Hyperlink"/>
          <w:rFonts w:ascii="Times New Roman" w:hAnsi="Times New Roman" w:cs="Times New Roman"/>
          <w:color w:val="auto"/>
          <w:sz w:val="24"/>
          <w:szCs w:val="24"/>
          <w:u w:val="none"/>
          <w:shd w:val="clear" w:color="auto" w:fill="FFFFFF"/>
        </w:rPr>
        <w:t>Charsadda</w:t>
      </w:r>
      <w:proofErr w:type="spellEnd"/>
      <w:r w:rsidR="0045553E" w:rsidRPr="00F116A6">
        <w:rPr>
          <w:rStyle w:val="Hyperlink"/>
          <w:rFonts w:ascii="Times New Roman" w:hAnsi="Times New Roman" w:cs="Times New Roman"/>
          <w:color w:val="auto"/>
          <w:sz w:val="24"/>
          <w:szCs w:val="24"/>
          <w:u w:val="none"/>
          <w:shd w:val="clear" w:color="auto" w:fill="FFFFFF"/>
        </w:rPr>
        <w:fldChar w:fldCharType="end"/>
      </w:r>
      <w:r w:rsidR="00D63434" w:rsidRPr="00F116A6">
        <w:rPr>
          <w:rFonts w:ascii="Times New Roman" w:hAnsi="Times New Roman" w:cs="Times New Roman"/>
          <w:sz w:val="24"/>
          <w:szCs w:val="24"/>
          <w:shd w:val="clear" w:color="auto" w:fill="FFFFFF"/>
          <w:lang w:val="en-US"/>
        </w:rPr>
        <w:t>.</w:t>
      </w:r>
      <w:r w:rsidR="00D63434" w:rsidRPr="00F116A6">
        <w:rPr>
          <w:rFonts w:ascii="Times New Roman" w:hAnsi="Times New Roman" w:cs="Times New Roman"/>
          <w:sz w:val="24"/>
          <w:szCs w:val="24"/>
          <w:shd w:val="clear" w:color="auto" w:fill="FFFFFF"/>
        </w:rPr>
        <w:t xml:space="preserve"> </w:t>
      </w:r>
      <w:r w:rsidRPr="00F116A6">
        <w:rPr>
          <w:rFonts w:ascii="Times New Roman" w:hAnsi="Times New Roman" w:cs="Times New Roman"/>
          <w:sz w:val="24"/>
          <w:szCs w:val="24"/>
          <w:shd w:val="clear" w:color="auto" w:fill="FFFFFF"/>
        </w:rPr>
        <w:t>Later the capital city was moved to </w:t>
      </w:r>
      <w:hyperlink r:id="rId13" w:tooltip="Peshawar" w:history="1">
        <w:r w:rsidRPr="00F116A6">
          <w:rPr>
            <w:rStyle w:val="Hyperlink"/>
            <w:rFonts w:ascii="Times New Roman" w:hAnsi="Times New Roman" w:cs="Times New Roman"/>
            <w:color w:val="auto"/>
            <w:sz w:val="24"/>
            <w:szCs w:val="24"/>
            <w:u w:val="none"/>
            <w:shd w:val="clear" w:color="auto" w:fill="FFFFFF"/>
          </w:rPr>
          <w:t>Peshawar</w:t>
        </w:r>
      </w:hyperlink>
      <w:r w:rsidRPr="00F116A6">
        <w:rPr>
          <w:rFonts w:ascii="Times New Roman" w:hAnsi="Times New Roman" w:cs="Times New Roman"/>
          <w:sz w:val="24"/>
          <w:szCs w:val="24"/>
          <w:shd w:val="clear" w:color="auto" w:fill="FFFFFF"/>
        </w:rPr>
        <w:t> by the </w:t>
      </w:r>
      <w:proofErr w:type="spellStart"/>
      <w:r w:rsidRPr="00F116A6">
        <w:rPr>
          <w:rFonts w:ascii="Times New Roman" w:hAnsi="Times New Roman" w:cs="Times New Roman"/>
          <w:sz w:val="24"/>
          <w:szCs w:val="24"/>
        </w:rPr>
        <w:fldChar w:fldCharType="begin"/>
      </w:r>
      <w:r w:rsidRPr="00F116A6">
        <w:rPr>
          <w:rFonts w:ascii="Times New Roman" w:hAnsi="Times New Roman" w:cs="Times New Roman"/>
          <w:sz w:val="24"/>
          <w:szCs w:val="24"/>
        </w:rPr>
        <w:instrText xml:space="preserve"> HYPERLINK "https://en.wikipedia.org/wiki/Kushan" \o "Kushan" </w:instrText>
      </w:r>
      <w:r w:rsidRPr="00F116A6">
        <w:rPr>
          <w:rFonts w:ascii="Times New Roman" w:hAnsi="Times New Roman" w:cs="Times New Roman"/>
          <w:sz w:val="24"/>
          <w:szCs w:val="24"/>
        </w:rPr>
        <w:fldChar w:fldCharType="separate"/>
      </w:r>
      <w:r w:rsidRPr="00F116A6">
        <w:rPr>
          <w:rStyle w:val="Hyperlink"/>
          <w:rFonts w:ascii="Times New Roman" w:hAnsi="Times New Roman" w:cs="Times New Roman"/>
          <w:color w:val="auto"/>
          <w:sz w:val="24"/>
          <w:szCs w:val="24"/>
          <w:u w:val="none"/>
          <w:shd w:val="clear" w:color="auto" w:fill="FFFFFF"/>
        </w:rPr>
        <w:t>Kushan</w:t>
      </w:r>
      <w:proofErr w:type="spellEnd"/>
      <w:r w:rsidRPr="00F116A6">
        <w:rPr>
          <w:rFonts w:ascii="Times New Roman" w:hAnsi="Times New Roman" w:cs="Times New Roman"/>
          <w:sz w:val="24"/>
          <w:szCs w:val="24"/>
        </w:rPr>
        <w:fldChar w:fldCharType="end"/>
      </w:r>
      <w:r w:rsidRPr="00F116A6">
        <w:rPr>
          <w:rFonts w:ascii="Times New Roman" w:hAnsi="Times New Roman" w:cs="Times New Roman"/>
          <w:sz w:val="24"/>
          <w:szCs w:val="24"/>
          <w:shd w:val="clear" w:color="auto" w:fill="FFFFFF"/>
        </w:rPr>
        <w:t> emperor </w:t>
      </w:r>
      <w:proofErr w:type="spellStart"/>
      <w:r w:rsidRPr="00F116A6">
        <w:rPr>
          <w:rFonts w:ascii="Times New Roman" w:hAnsi="Times New Roman" w:cs="Times New Roman"/>
          <w:sz w:val="24"/>
          <w:szCs w:val="24"/>
        </w:rPr>
        <w:fldChar w:fldCharType="begin"/>
      </w:r>
      <w:r w:rsidRPr="00F116A6">
        <w:rPr>
          <w:rFonts w:ascii="Times New Roman" w:hAnsi="Times New Roman" w:cs="Times New Roman"/>
          <w:sz w:val="24"/>
          <w:szCs w:val="24"/>
        </w:rPr>
        <w:instrText xml:space="preserve"> HYPERLINK "https://en.wikipedia.org/wiki/Kanishka_the_Great" \o "Kanishka the Great" </w:instrText>
      </w:r>
      <w:r w:rsidRPr="00F116A6">
        <w:rPr>
          <w:rFonts w:ascii="Times New Roman" w:hAnsi="Times New Roman" w:cs="Times New Roman"/>
          <w:sz w:val="24"/>
          <w:szCs w:val="24"/>
        </w:rPr>
        <w:fldChar w:fldCharType="separate"/>
      </w:r>
      <w:r w:rsidRPr="00F116A6">
        <w:rPr>
          <w:rStyle w:val="Hyperlink"/>
          <w:rFonts w:ascii="Times New Roman" w:hAnsi="Times New Roman" w:cs="Times New Roman"/>
          <w:color w:val="auto"/>
          <w:sz w:val="24"/>
          <w:szCs w:val="24"/>
          <w:u w:val="none"/>
          <w:shd w:val="clear" w:color="auto" w:fill="FFFFFF"/>
        </w:rPr>
        <w:t>Kanishka</w:t>
      </w:r>
      <w:proofErr w:type="spellEnd"/>
      <w:r w:rsidRPr="00F116A6">
        <w:rPr>
          <w:rStyle w:val="Hyperlink"/>
          <w:rFonts w:ascii="Times New Roman" w:hAnsi="Times New Roman" w:cs="Times New Roman"/>
          <w:color w:val="auto"/>
          <w:sz w:val="24"/>
          <w:szCs w:val="24"/>
          <w:u w:val="none"/>
          <w:shd w:val="clear" w:color="auto" w:fill="FFFFFF"/>
        </w:rPr>
        <w:t xml:space="preserve"> the Great</w:t>
      </w:r>
      <w:r w:rsidRPr="00F116A6">
        <w:rPr>
          <w:rFonts w:ascii="Times New Roman" w:hAnsi="Times New Roman" w:cs="Times New Roman"/>
          <w:sz w:val="24"/>
          <w:szCs w:val="24"/>
        </w:rPr>
        <w:fldChar w:fldCharType="end"/>
      </w:r>
      <w:r w:rsidRPr="00F116A6">
        <w:rPr>
          <w:rFonts w:ascii="Times New Roman" w:hAnsi="Times New Roman" w:cs="Times New Roman"/>
          <w:sz w:val="24"/>
          <w:szCs w:val="24"/>
          <w:shd w:val="clear" w:color="auto" w:fill="FFFFFF"/>
        </w:rPr>
        <w:t> in about 127 AD.</w:t>
      </w:r>
    </w:p>
    <w:p w:rsidR="005D5CA0" w:rsidRPr="00F116A6" w:rsidRDefault="005D5CA0" w:rsidP="00096571">
      <w:pPr>
        <w:shd w:val="clear" w:color="auto" w:fill="FFFFFF"/>
        <w:spacing w:after="0" w:line="240" w:lineRule="auto"/>
        <w:jc w:val="both"/>
        <w:rPr>
          <w:rFonts w:ascii="Times New Roman" w:eastAsia="Times New Roman" w:hAnsi="Times New Roman" w:cs="Times New Roman"/>
          <w:b/>
          <w:sz w:val="24"/>
          <w:szCs w:val="24"/>
          <w:lang w:val="en-US"/>
        </w:rPr>
      </w:pPr>
      <w:r w:rsidRPr="00F116A6">
        <w:rPr>
          <w:rFonts w:ascii="Times New Roman" w:eastAsia="Times New Roman" w:hAnsi="Times New Roman" w:cs="Times New Roman"/>
          <w:b/>
          <w:sz w:val="24"/>
          <w:szCs w:val="24"/>
          <w:lang w:val="en-US"/>
        </w:rPr>
        <w:t>Origin</w:t>
      </w:r>
    </w:p>
    <w:p w:rsidR="00D56760" w:rsidRPr="00F116A6" w:rsidRDefault="00D56760" w:rsidP="00096571">
      <w:pPr>
        <w:shd w:val="clear" w:color="auto" w:fill="FFFFFF"/>
        <w:spacing w:after="0" w:line="240" w:lineRule="auto"/>
        <w:ind w:firstLine="720"/>
        <w:jc w:val="both"/>
        <w:rPr>
          <w:rFonts w:ascii="Times New Roman" w:hAnsi="Times New Roman" w:cs="Times New Roman"/>
          <w:sz w:val="24"/>
          <w:szCs w:val="24"/>
          <w:lang w:val="en-US"/>
        </w:rPr>
      </w:pPr>
      <w:proofErr w:type="spellStart"/>
      <w:r w:rsidRPr="00F116A6">
        <w:rPr>
          <w:rFonts w:ascii="Times New Roman" w:eastAsia="Times New Roman" w:hAnsi="Times New Roman" w:cs="Times New Roman"/>
          <w:sz w:val="24"/>
          <w:szCs w:val="24"/>
          <w:lang w:val="en-US"/>
        </w:rPr>
        <w:t>Gandhara</w:t>
      </w:r>
      <w:proofErr w:type="spellEnd"/>
      <w:r w:rsidRPr="00F116A6">
        <w:rPr>
          <w:rFonts w:ascii="Times New Roman" w:eastAsia="Times New Roman" w:hAnsi="Times New Roman" w:cs="Times New Roman"/>
          <w:sz w:val="24"/>
          <w:szCs w:val="24"/>
          <w:lang w:val="en-US"/>
        </w:rPr>
        <w:t xml:space="preserve"> was known in</w:t>
      </w:r>
      <w:r w:rsidRPr="00F116A6">
        <w:rPr>
          <w:rFonts w:ascii="Times New Roman" w:hAnsi="Times New Roman" w:cs="Times New Roman"/>
          <w:sz w:val="24"/>
          <w:szCs w:val="24"/>
        </w:rPr>
        <w:t xml:space="preserve"> Sanskrit </w:t>
      </w:r>
      <w:r w:rsidRPr="00F116A6">
        <w:rPr>
          <w:rFonts w:ascii="Times New Roman" w:hAnsi="Times New Roman" w:cs="Times New Roman"/>
          <w:sz w:val="24"/>
          <w:szCs w:val="24"/>
          <w:lang w:val="en-US"/>
        </w:rPr>
        <w:t>as</w:t>
      </w:r>
      <w:r w:rsidRPr="00F116A6">
        <w:rPr>
          <w:rFonts w:ascii="Times New Roman" w:hAnsi="Times New Roman" w:cs="Times New Roman"/>
          <w:sz w:val="24"/>
          <w:szCs w:val="24"/>
        </w:rPr>
        <w:t> </w:t>
      </w:r>
      <w:proofErr w:type="spellStart"/>
      <w:r w:rsidRPr="00F116A6">
        <w:rPr>
          <w:rFonts w:ascii="Times New Roman" w:hAnsi="Times New Roman" w:cs="Times New Roman"/>
          <w:iCs/>
          <w:sz w:val="24"/>
          <w:szCs w:val="24"/>
        </w:rPr>
        <w:t>gandha</w:t>
      </w:r>
      <w:proofErr w:type="spellEnd"/>
      <w:r w:rsidRPr="00F116A6">
        <w:rPr>
          <w:rFonts w:ascii="Times New Roman" w:hAnsi="Times New Roman" w:cs="Times New Roman"/>
          <w:iCs/>
          <w:sz w:val="24"/>
          <w:szCs w:val="24"/>
          <w:lang w:val="en-US"/>
        </w:rPr>
        <w:t xml:space="preserve"> and in</w:t>
      </w:r>
      <w:r w:rsidRPr="00F116A6">
        <w:rPr>
          <w:rFonts w:ascii="Times New Roman" w:eastAsia="Times New Roman" w:hAnsi="Times New Roman" w:cs="Times New Roman"/>
          <w:sz w:val="24"/>
          <w:szCs w:val="24"/>
          <w:lang w:val="en-US"/>
        </w:rPr>
        <w:t> </w:t>
      </w:r>
      <w:hyperlink r:id="rId14" w:tooltip="Old Persian" w:history="1">
        <w:proofErr w:type="gramStart"/>
        <w:r w:rsidR="002B244F" w:rsidRPr="00F116A6">
          <w:rPr>
            <w:rFonts w:ascii="Times New Roman" w:eastAsia="Times New Roman" w:hAnsi="Times New Roman" w:cs="Times New Roman"/>
            <w:sz w:val="24"/>
            <w:szCs w:val="24"/>
            <w:lang w:val="en-US"/>
          </w:rPr>
          <w:t>o</w:t>
        </w:r>
        <w:r w:rsidRPr="00F116A6">
          <w:rPr>
            <w:rFonts w:ascii="Times New Roman" w:eastAsia="Times New Roman" w:hAnsi="Times New Roman" w:cs="Times New Roman"/>
            <w:sz w:val="24"/>
            <w:szCs w:val="24"/>
            <w:lang w:val="en-US"/>
          </w:rPr>
          <w:t>ld</w:t>
        </w:r>
        <w:proofErr w:type="gramEnd"/>
        <w:r w:rsidRPr="00F116A6">
          <w:rPr>
            <w:rFonts w:ascii="Times New Roman" w:eastAsia="Times New Roman" w:hAnsi="Times New Roman" w:cs="Times New Roman"/>
            <w:sz w:val="24"/>
            <w:szCs w:val="24"/>
            <w:lang w:val="en-US"/>
          </w:rPr>
          <w:t xml:space="preserve"> Persian</w:t>
        </w:r>
      </w:hyperlink>
      <w:r w:rsidRPr="00F116A6">
        <w:rPr>
          <w:rFonts w:ascii="Times New Roman" w:eastAsia="Times New Roman" w:hAnsi="Times New Roman" w:cs="Times New Roman"/>
          <w:sz w:val="24"/>
          <w:szCs w:val="24"/>
          <w:lang w:val="en-US"/>
        </w:rPr>
        <w:t> as </w:t>
      </w:r>
      <w:r w:rsidR="002B244F" w:rsidRPr="00F116A6">
        <w:rPr>
          <w:rFonts w:ascii="Times New Roman" w:eastAsia="Times New Roman" w:hAnsi="Times New Roman" w:cs="Times New Roman"/>
          <w:iCs/>
          <w:sz w:val="24"/>
          <w:szCs w:val="24"/>
          <w:lang w:val="en-US"/>
        </w:rPr>
        <w:t>Gada</w:t>
      </w:r>
      <w:r w:rsidRPr="00F116A6">
        <w:rPr>
          <w:rFonts w:ascii="Times New Roman" w:eastAsia="Times New Roman" w:hAnsi="Times New Roman" w:cs="Times New Roman"/>
          <w:iCs/>
          <w:sz w:val="24"/>
          <w:szCs w:val="24"/>
          <w:lang w:val="en-US"/>
        </w:rPr>
        <w:t>ra</w:t>
      </w:r>
      <w:r w:rsidR="00D63434" w:rsidRPr="00F116A6">
        <w:rPr>
          <w:rFonts w:ascii="Times New Roman" w:eastAsia="Times New Roman" w:hAnsi="Times New Roman" w:cs="Times New Roman"/>
          <w:sz w:val="24"/>
          <w:szCs w:val="24"/>
          <w:lang w:val="en-US"/>
        </w:rPr>
        <w:t>.</w:t>
      </w:r>
      <w:r w:rsidRPr="00F116A6">
        <w:rPr>
          <w:rFonts w:ascii="Times New Roman" w:hAnsi="Times New Roman" w:cs="Times New Roman"/>
          <w:sz w:val="24"/>
          <w:szCs w:val="24"/>
        </w:rPr>
        <w:t>The meaning of</w:t>
      </w:r>
      <w:r w:rsidRPr="00F116A6">
        <w:rPr>
          <w:rFonts w:ascii="Times New Roman" w:hAnsi="Times New Roman" w:cs="Times New Roman"/>
          <w:iCs/>
          <w:sz w:val="24"/>
          <w:szCs w:val="24"/>
        </w:rPr>
        <w:t xml:space="preserve"> </w:t>
      </w:r>
      <w:proofErr w:type="spellStart"/>
      <w:r w:rsidRPr="00F116A6">
        <w:rPr>
          <w:rFonts w:ascii="Times New Roman" w:hAnsi="Times New Roman" w:cs="Times New Roman"/>
          <w:iCs/>
          <w:sz w:val="24"/>
          <w:szCs w:val="24"/>
        </w:rPr>
        <w:t>gandha</w:t>
      </w:r>
      <w:proofErr w:type="spellEnd"/>
      <w:r w:rsidRPr="00F116A6">
        <w:rPr>
          <w:rFonts w:ascii="Times New Roman" w:hAnsi="Times New Roman" w:cs="Times New Roman"/>
          <w:sz w:val="24"/>
          <w:szCs w:val="24"/>
        </w:rPr>
        <w:t xml:space="preserve"> is "perfume" and "referring to the spices and aromatic herbs which they [the inhabitants] traded and with which they anointed themselves.</w:t>
      </w:r>
    </w:p>
    <w:p w:rsidR="005D5CA0" w:rsidRPr="00F116A6" w:rsidRDefault="005D5CA0" w:rsidP="00096571">
      <w:pPr>
        <w:spacing w:after="0" w:line="240" w:lineRule="auto"/>
        <w:ind w:firstLine="720"/>
        <w:jc w:val="both"/>
        <w:rPr>
          <w:rFonts w:ascii="Times New Roman" w:hAnsi="Times New Roman" w:cs="Times New Roman"/>
          <w:sz w:val="24"/>
          <w:szCs w:val="24"/>
          <w:lang w:val="en-US"/>
        </w:rPr>
      </w:pPr>
      <w:r w:rsidRPr="00F116A6">
        <w:rPr>
          <w:rFonts w:ascii="Times New Roman" w:hAnsi="Times New Roman" w:cs="Times New Roman"/>
          <w:sz w:val="24"/>
          <w:szCs w:val="24"/>
          <w:lang w:val="en-US"/>
        </w:rPr>
        <w:t xml:space="preserve">The beginnings of </w:t>
      </w:r>
      <w:proofErr w:type="spellStart"/>
      <w:r w:rsidRPr="00F116A6">
        <w:rPr>
          <w:rFonts w:ascii="Times New Roman" w:hAnsi="Times New Roman" w:cs="Times New Roman"/>
          <w:sz w:val="24"/>
          <w:szCs w:val="24"/>
          <w:lang w:val="en-US"/>
        </w:rPr>
        <w:t>Gandharan</w:t>
      </w:r>
      <w:proofErr w:type="spellEnd"/>
      <w:r w:rsidRPr="00F116A6">
        <w:rPr>
          <w:rFonts w:ascii="Times New Roman" w:hAnsi="Times New Roman" w:cs="Times New Roman"/>
          <w:sz w:val="24"/>
          <w:szCs w:val="24"/>
          <w:lang w:val="en-US"/>
        </w:rPr>
        <w:t xml:space="preserve"> artistic tradition can be traced to the 1st century BCE with the waning of the tradition occurring approximately in the 8th century CE and included painting, sculpture, coins, pottery and all the associated elements of an artistic tradition</w:t>
      </w:r>
    </w:p>
    <w:p w:rsidR="00125AB0" w:rsidRPr="00F116A6" w:rsidRDefault="00125AB0" w:rsidP="00096571">
      <w:pPr>
        <w:shd w:val="clear" w:color="auto" w:fill="FFFFFF"/>
        <w:spacing w:after="0" w:line="240" w:lineRule="auto"/>
        <w:jc w:val="both"/>
        <w:rPr>
          <w:rFonts w:ascii="Times New Roman" w:hAnsi="Times New Roman" w:cs="Times New Roman"/>
          <w:b/>
          <w:sz w:val="24"/>
          <w:szCs w:val="24"/>
          <w:lang w:val="en-US"/>
        </w:rPr>
      </w:pPr>
      <w:r w:rsidRPr="00F116A6">
        <w:rPr>
          <w:rFonts w:ascii="Times New Roman" w:hAnsi="Times New Roman" w:cs="Times New Roman"/>
          <w:b/>
          <w:sz w:val="24"/>
          <w:szCs w:val="24"/>
          <w:lang w:val="en-US"/>
        </w:rPr>
        <w:t>Geography</w:t>
      </w:r>
    </w:p>
    <w:p w:rsidR="00D63434" w:rsidRPr="00F116A6" w:rsidRDefault="00D63434" w:rsidP="00096571">
      <w:pPr>
        <w:pStyle w:val="NormalWeb"/>
        <w:shd w:val="clear" w:color="auto" w:fill="FFFFFF"/>
        <w:spacing w:before="0" w:beforeAutospacing="0" w:after="0" w:afterAutospacing="0"/>
        <w:ind w:firstLine="720"/>
        <w:jc w:val="both"/>
        <w:rPr>
          <w:color w:val="222222"/>
        </w:rPr>
      </w:pPr>
      <w:r w:rsidRPr="00F116A6">
        <w:rPr>
          <w:color w:val="222222"/>
        </w:rPr>
        <w:t xml:space="preserve">The boundaries of </w:t>
      </w:r>
      <w:proofErr w:type="spellStart"/>
      <w:r w:rsidRPr="00F116A6">
        <w:rPr>
          <w:color w:val="222222"/>
        </w:rPr>
        <w:t>Gandhara</w:t>
      </w:r>
      <w:proofErr w:type="spellEnd"/>
      <w:r w:rsidRPr="00F116A6">
        <w:rPr>
          <w:color w:val="222222"/>
        </w:rPr>
        <w:t xml:space="preserve"> varied throughout history. Sometimes the </w:t>
      </w:r>
      <w:r w:rsidRPr="00F116A6">
        <w:rPr>
          <w:iCs/>
          <w:color w:val="222222"/>
        </w:rPr>
        <w:t>Peshawar</w:t>
      </w:r>
      <w:r w:rsidRPr="00F116A6">
        <w:rPr>
          <w:color w:val="222222"/>
        </w:rPr>
        <w:t> Valley and </w:t>
      </w:r>
      <w:proofErr w:type="spellStart"/>
      <w:r w:rsidR="00325A52">
        <w:fldChar w:fldCharType="begin"/>
      </w:r>
      <w:r w:rsidR="00325A52">
        <w:instrText xml:space="preserve"> HYPERLINK "https://en.wikipedia.org/wiki/Taxila" \o "Taxila" </w:instrText>
      </w:r>
      <w:r w:rsidR="00325A52">
        <w:fldChar w:fldCharType="separate"/>
      </w:r>
      <w:r w:rsidRPr="00F116A6">
        <w:rPr>
          <w:rStyle w:val="Hyperlink"/>
          <w:iCs/>
          <w:color w:val="0B0080"/>
          <w:u w:val="none"/>
        </w:rPr>
        <w:t>Taxila</w:t>
      </w:r>
      <w:proofErr w:type="spellEnd"/>
      <w:r w:rsidR="00325A52">
        <w:rPr>
          <w:rStyle w:val="Hyperlink"/>
          <w:iCs/>
          <w:color w:val="0B0080"/>
          <w:u w:val="none"/>
        </w:rPr>
        <w:fldChar w:fldCharType="end"/>
      </w:r>
      <w:r w:rsidRPr="00F116A6">
        <w:rPr>
          <w:color w:val="222222"/>
        </w:rPr>
        <w:t xml:space="preserve"> were collectively referred to as </w:t>
      </w:r>
      <w:proofErr w:type="spellStart"/>
      <w:r w:rsidRPr="00F116A6">
        <w:rPr>
          <w:color w:val="222222"/>
        </w:rPr>
        <w:t>Gandhara</w:t>
      </w:r>
      <w:proofErr w:type="spellEnd"/>
      <w:r w:rsidRPr="00F116A6">
        <w:rPr>
          <w:color w:val="222222"/>
        </w:rPr>
        <w:t>; sometimes the Swat Valley</w:t>
      </w:r>
      <w:r w:rsidR="00125AB0" w:rsidRPr="00F116A6">
        <w:rPr>
          <w:color w:val="222222"/>
        </w:rPr>
        <w:t> (Sanskrit</w:t>
      </w:r>
      <w:r w:rsidRPr="00F116A6">
        <w:rPr>
          <w:color w:val="222222"/>
        </w:rPr>
        <w:t>) was also included.</w:t>
      </w:r>
      <w:r w:rsidR="00F116A6">
        <w:rPr>
          <w:color w:val="222222"/>
        </w:rPr>
        <w:t xml:space="preserve"> The heart of </w:t>
      </w:r>
      <w:proofErr w:type="spellStart"/>
      <w:r w:rsidR="00F116A6">
        <w:rPr>
          <w:color w:val="222222"/>
        </w:rPr>
        <w:t>Gandhara</w:t>
      </w:r>
      <w:proofErr w:type="spellEnd"/>
      <w:r w:rsidRPr="00F116A6">
        <w:rPr>
          <w:color w:val="222222"/>
        </w:rPr>
        <w:t xml:space="preserve"> was always the Peshawar Valley. </w:t>
      </w:r>
    </w:p>
    <w:p w:rsidR="00125AB0" w:rsidRPr="00F116A6" w:rsidRDefault="00C50E75" w:rsidP="00096571">
      <w:pPr>
        <w:pStyle w:val="NormalWeb"/>
        <w:shd w:val="clear" w:color="auto" w:fill="FFFFFF"/>
        <w:spacing w:before="0" w:beforeAutospacing="0" w:after="0" w:afterAutospacing="0"/>
        <w:jc w:val="both"/>
        <w:rPr>
          <w:b/>
          <w:color w:val="222222"/>
        </w:rPr>
      </w:pPr>
      <w:r w:rsidRPr="00F116A6">
        <w:rPr>
          <w:b/>
          <w:color w:val="222222"/>
        </w:rPr>
        <w:t>History</w:t>
      </w:r>
    </w:p>
    <w:p w:rsidR="005D5CA0" w:rsidRPr="00F116A6" w:rsidRDefault="005D5CA0" w:rsidP="00096571">
      <w:pPr>
        <w:spacing w:after="0" w:line="240" w:lineRule="auto"/>
        <w:jc w:val="both"/>
        <w:rPr>
          <w:rFonts w:ascii="Times New Roman" w:hAnsi="Times New Roman" w:cs="Times New Roman"/>
          <w:sz w:val="24"/>
          <w:szCs w:val="24"/>
          <w:lang w:val="en-US"/>
        </w:rPr>
      </w:pPr>
      <w:proofErr w:type="spellStart"/>
      <w:r w:rsidRPr="00F116A6">
        <w:rPr>
          <w:rFonts w:ascii="Times New Roman" w:hAnsi="Times New Roman" w:cs="Times New Roman"/>
          <w:sz w:val="24"/>
          <w:szCs w:val="24"/>
          <w:lang w:val="en-US"/>
        </w:rPr>
        <w:t>Gandhara</w:t>
      </w:r>
      <w:proofErr w:type="spellEnd"/>
      <w:r w:rsidRPr="00F116A6">
        <w:rPr>
          <w:rFonts w:ascii="Times New Roman" w:hAnsi="Times New Roman" w:cs="Times New Roman"/>
          <w:sz w:val="24"/>
          <w:szCs w:val="24"/>
          <w:lang w:val="en-US"/>
        </w:rPr>
        <w:t xml:space="preserve"> has been historically known since the </w:t>
      </w:r>
      <w:proofErr w:type="spellStart"/>
      <w:r w:rsidRPr="00F116A6">
        <w:rPr>
          <w:rFonts w:ascii="Times New Roman" w:hAnsi="Times New Roman" w:cs="Times New Roman"/>
          <w:sz w:val="24"/>
          <w:szCs w:val="24"/>
          <w:lang w:val="en-US"/>
        </w:rPr>
        <w:t>Achaemenian</w:t>
      </w:r>
      <w:proofErr w:type="spellEnd"/>
      <w:r w:rsidRPr="00F116A6">
        <w:rPr>
          <w:rFonts w:ascii="Times New Roman" w:hAnsi="Times New Roman" w:cs="Times New Roman"/>
          <w:sz w:val="24"/>
          <w:szCs w:val="24"/>
          <w:lang w:val="en-US"/>
        </w:rPr>
        <w:t xml:space="preserve"> Empire and more specifically during the reign of Cyrus the Great (558-28 BCE).</w:t>
      </w:r>
      <w:r w:rsidR="00F116A6">
        <w:rPr>
          <w:rFonts w:ascii="Times New Roman" w:hAnsi="Times New Roman" w:cs="Times New Roman"/>
          <w:sz w:val="24"/>
          <w:szCs w:val="24"/>
          <w:lang w:val="en-US"/>
        </w:rPr>
        <w:t xml:space="preserve"> </w:t>
      </w:r>
      <w:r w:rsidRPr="00F116A6">
        <w:rPr>
          <w:rFonts w:ascii="Times New Roman" w:hAnsi="Times New Roman" w:cs="Times New Roman"/>
          <w:sz w:val="24"/>
          <w:szCs w:val="24"/>
          <w:lang w:val="en-US"/>
        </w:rPr>
        <w:t xml:space="preserve">It has been speculated that </w:t>
      </w:r>
      <w:proofErr w:type="spellStart"/>
      <w:r w:rsidRPr="00F116A6">
        <w:rPr>
          <w:rFonts w:ascii="Times New Roman" w:hAnsi="Times New Roman" w:cs="Times New Roman"/>
          <w:sz w:val="24"/>
          <w:szCs w:val="24"/>
          <w:lang w:val="en-US"/>
        </w:rPr>
        <w:t>Ganhara</w:t>
      </w:r>
      <w:proofErr w:type="spellEnd"/>
      <w:r w:rsidRPr="00F116A6">
        <w:rPr>
          <w:rFonts w:ascii="Times New Roman" w:hAnsi="Times New Roman" w:cs="Times New Roman"/>
          <w:sz w:val="24"/>
          <w:szCs w:val="24"/>
          <w:lang w:val="en-US"/>
        </w:rPr>
        <w:t xml:space="preserve"> was a triangular tract of land about 100 kilometers east to west and 70 km north to south, lying mainly to the west of the Indus River and bounded on the north by the </w:t>
      </w:r>
      <w:proofErr w:type="spellStart"/>
      <w:r w:rsidRPr="00F116A6">
        <w:rPr>
          <w:rFonts w:ascii="Times New Roman" w:hAnsi="Times New Roman" w:cs="Times New Roman"/>
          <w:sz w:val="24"/>
          <w:szCs w:val="24"/>
          <w:lang w:val="en-US"/>
        </w:rPr>
        <w:t>Hindukush</w:t>
      </w:r>
      <w:proofErr w:type="spellEnd"/>
      <w:r w:rsidRPr="00F116A6">
        <w:rPr>
          <w:rFonts w:ascii="Times New Roman" w:hAnsi="Times New Roman" w:cs="Times New Roman"/>
          <w:sz w:val="24"/>
          <w:szCs w:val="24"/>
          <w:lang w:val="en-US"/>
        </w:rPr>
        <w:t xml:space="preserve"> Mountains. (1 li = 500 meters or 1640 feet)</w:t>
      </w:r>
    </w:p>
    <w:p w:rsidR="005D5CA0" w:rsidRPr="00F116A6" w:rsidRDefault="005D5CA0" w:rsidP="00096571">
      <w:pPr>
        <w:spacing w:after="0" w:line="240" w:lineRule="auto"/>
        <w:ind w:firstLine="720"/>
        <w:jc w:val="both"/>
        <w:rPr>
          <w:rFonts w:ascii="Times New Roman" w:hAnsi="Times New Roman" w:cs="Times New Roman"/>
          <w:sz w:val="24"/>
          <w:szCs w:val="24"/>
          <w:lang w:val="en-US"/>
        </w:rPr>
      </w:pPr>
      <w:r w:rsidRPr="00F116A6">
        <w:rPr>
          <w:rFonts w:ascii="Times New Roman" w:hAnsi="Times New Roman" w:cs="Times New Roman"/>
          <w:sz w:val="24"/>
          <w:szCs w:val="24"/>
          <w:lang w:val="en-US"/>
        </w:rPr>
        <w:t xml:space="preserve">In ancient times, </w:t>
      </w:r>
      <w:proofErr w:type="spellStart"/>
      <w:r w:rsidRPr="00F116A6">
        <w:rPr>
          <w:rFonts w:ascii="Times New Roman" w:hAnsi="Times New Roman" w:cs="Times New Roman"/>
          <w:sz w:val="24"/>
          <w:szCs w:val="24"/>
          <w:lang w:val="en-US"/>
        </w:rPr>
        <w:t>Gandhara</w:t>
      </w:r>
      <w:proofErr w:type="spellEnd"/>
      <w:r w:rsidRPr="00F116A6">
        <w:rPr>
          <w:rFonts w:ascii="Times New Roman" w:hAnsi="Times New Roman" w:cs="Times New Roman"/>
          <w:sz w:val="24"/>
          <w:szCs w:val="24"/>
          <w:lang w:val="en-US"/>
        </w:rPr>
        <w:t xml:space="preserve"> was a trade crossroads and cultural meeting place between India, Central Asia, and the Middle East. The region was subject to </w:t>
      </w:r>
      <w:proofErr w:type="spellStart"/>
      <w:r w:rsidRPr="00F116A6">
        <w:rPr>
          <w:rFonts w:ascii="Times New Roman" w:hAnsi="Times New Roman" w:cs="Times New Roman"/>
          <w:sz w:val="24"/>
          <w:szCs w:val="24"/>
          <w:lang w:val="en-US"/>
        </w:rPr>
        <w:t>Achaemenian</w:t>
      </w:r>
      <w:proofErr w:type="spellEnd"/>
      <w:r w:rsidRPr="00F116A6">
        <w:rPr>
          <w:rFonts w:ascii="Times New Roman" w:hAnsi="Times New Roman" w:cs="Times New Roman"/>
          <w:sz w:val="24"/>
          <w:szCs w:val="24"/>
          <w:lang w:val="en-US"/>
        </w:rPr>
        <w:t xml:space="preserve"> Persia in the 6th and 5th centuries BCE and was conquered by Alexander the Great in the 4th century BCE. It was thereafter ruled by the </w:t>
      </w:r>
      <w:proofErr w:type="spellStart"/>
      <w:r w:rsidRPr="00F116A6">
        <w:rPr>
          <w:rFonts w:ascii="Times New Roman" w:hAnsi="Times New Roman" w:cs="Times New Roman"/>
          <w:sz w:val="24"/>
          <w:szCs w:val="24"/>
          <w:lang w:val="en-US"/>
        </w:rPr>
        <w:t>Mauryan</w:t>
      </w:r>
      <w:proofErr w:type="spellEnd"/>
      <w:r w:rsidRPr="00F116A6">
        <w:rPr>
          <w:rFonts w:ascii="Times New Roman" w:hAnsi="Times New Roman" w:cs="Times New Roman"/>
          <w:sz w:val="24"/>
          <w:szCs w:val="24"/>
          <w:lang w:val="en-US"/>
        </w:rPr>
        <w:t xml:space="preserve"> dynasty of India, under whom it became a center for the spread of Buddhism to Afghanistan and Central Asia. </w:t>
      </w:r>
      <w:proofErr w:type="spellStart"/>
      <w:r w:rsidRPr="00F116A6">
        <w:rPr>
          <w:rFonts w:ascii="Times New Roman" w:hAnsi="Times New Roman" w:cs="Times New Roman"/>
          <w:sz w:val="24"/>
          <w:szCs w:val="24"/>
          <w:lang w:val="en-US"/>
        </w:rPr>
        <w:t>Gandhara</w:t>
      </w:r>
      <w:proofErr w:type="spellEnd"/>
      <w:r w:rsidRPr="00F116A6">
        <w:rPr>
          <w:rFonts w:ascii="Times New Roman" w:hAnsi="Times New Roman" w:cs="Times New Roman"/>
          <w:sz w:val="24"/>
          <w:szCs w:val="24"/>
          <w:lang w:val="en-US"/>
        </w:rPr>
        <w:t xml:space="preserve"> was then successively ruled by Indo-Greeks, </w:t>
      </w:r>
      <w:proofErr w:type="spellStart"/>
      <w:r w:rsidRPr="00F116A6">
        <w:rPr>
          <w:rFonts w:ascii="Times New Roman" w:hAnsi="Times New Roman" w:cs="Times New Roman"/>
          <w:sz w:val="24"/>
          <w:szCs w:val="24"/>
          <w:lang w:val="en-US"/>
        </w:rPr>
        <w:t>Shakas</w:t>
      </w:r>
      <w:proofErr w:type="spellEnd"/>
      <w:r w:rsidRPr="00F116A6">
        <w:rPr>
          <w:rFonts w:ascii="Times New Roman" w:hAnsi="Times New Roman" w:cs="Times New Roman"/>
          <w:sz w:val="24"/>
          <w:szCs w:val="24"/>
          <w:lang w:val="en-US"/>
        </w:rPr>
        <w:t xml:space="preserve">, Parthians, and </w:t>
      </w:r>
      <w:proofErr w:type="spellStart"/>
      <w:r w:rsidRPr="00F116A6">
        <w:rPr>
          <w:rFonts w:ascii="Times New Roman" w:hAnsi="Times New Roman" w:cs="Times New Roman"/>
          <w:sz w:val="24"/>
          <w:szCs w:val="24"/>
          <w:lang w:val="en-US"/>
        </w:rPr>
        <w:t>Kushans</w:t>
      </w:r>
      <w:proofErr w:type="spellEnd"/>
      <w:r w:rsidRPr="00F116A6">
        <w:rPr>
          <w:rFonts w:ascii="Times New Roman" w:hAnsi="Times New Roman" w:cs="Times New Roman"/>
          <w:sz w:val="24"/>
          <w:szCs w:val="24"/>
          <w:lang w:val="en-US"/>
        </w:rPr>
        <w:t xml:space="preserve">. After its conquest by </w:t>
      </w:r>
      <w:proofErr w:type="spellStart"/>
      <w:r w:rsidRPr="00F116A6">
        <w:rPr>
          <w:rFonts w:ascii="Times New Roman" w:hAnsi="Times New Roman" w:cs="Times New Roman"/>
          <w:sz w:val="24"/>
          <w:szCs w:val="24"/>
          <w:lang w:val="en-US"/>
        </w:rPr>
        <w:t>Maḥmūd</w:t>
      </w:r>
      <w:proofErr w:type="spellEnd"/>
      <w:r w:rsidRPr="00F116A6">
        <w:rPr>
          <w:rFonts w:ascii="Times New Roman" w:hAnsi="Times New Roman" w:cs="Times New Roman"/>
          <w:sz w:val="24"/>
          <w:szCs w:val="24"/>
          <w:lang w:val="en-US"/>
        </w:rPr>
        <w:t xml:space="preserve"> of </w:t>
      </w:r>
      <w:proofErr w:type="spellStart"/>
      <w:r w:rsidRPr="00F116A6">
        <w:rPr>
          <w:rFonts w:ascii="Times New Roman" w:hAnsi="Times New Roman" w:cs="Times New Roman"/>
          <w:sz w:val="24"/>
          <w:szCs w:val="24"/>
          <w:lang w:val="en-US"/>
        </w:rPr>
        <w:t>Ghazna</w:t>
      </w:r>
      <w:proofErr w:type="spellEnd"/>
      <w:r w:rsidRPr="00F116A6">
        <w:rPr>
          <w:rFonts w:ascii="Times New Roman" w:hAnsi="Times New Roman" w:cs="Times New Roman"/>
          <w:sz w:val="24"/>
          <w:szCs w:val="24"/>
          <w:lang w:val="en-US"/>
        </w:rPr>
        <w:t xml:space="preserve"> in the 11th century CE, the region was held by various Muslim dynasties.</w:t>
      </w:r>
    </w:p>
    <w:p w:rsidR="005D5CA0" w:rsidRPr="00F116A6" w:rsidRDefault="005D5CA0" w:rsidP="00096571">
      <w:pPr>
        <w:spacing w:after="0" w:line="240" w:lineRule="auto"/>
        <w:ind w:firstLine="720"/>
        <w:jc w:val="both"/>
        <w:rPr>
          <w:rFonts w:ascii="Times New Roman" w:hAnsi="Times New Roman" w:cs="Times New Roman"/>
          <w:sz w:val="24"/>
          <w:szCs w:val="24"/>
          <w:lang w:val="en-US"/>
        </w:rPr>
      </w:pPr>
      <w:proofErr w:type="spellStart"/>
      <w:r w:rsidRPr="00F116A6">
        <w:rPr>
          <w:rFonts w:ascii="Times New Roman" w:hAnsi="Times New Roman" w:cs="Times New Roman"/>
          <w:sz w:val="24"/>
          <w:szCs w:val="24"/>
          <w:lang w:val="en-US"/>
        </w:rPr>
        <w:t>Taxila</w:t>
      </w:r>
      <w:proofErr w:type="spellEnd"/>
      <w:r w:rsidRPr="00F116A6">
        <w:rPr>
          <w:rFonts w:ascii="Times New Roman" w:hAnsi="Times New Roman" w:cs="Times New Roman"/>
          <w:sz w:val="24"/>
          <w:szCs w:val="24"/>
          <w:lang w:val="en-US"/>
        </w:rPr>
        <w:t xml:space="preserve"> and Peshawar, ancient </w:t>
      </w:r>
      <w:proofErr w:type="spellStart"/>
      <w:r w:rsidRPr="00F116A6">
        <w:rPr>
          <w:rFonts w:ascii="Times New Roman" w:hAnsi="Times New Roman" w:cs="Times New Roman"/>
          <w:sz w:val="24"/>
          <w:szCs w:val="24"/>
          <w:lang w:val="en-US"/>
        </w:rPr>
        <w:t>Gandhara’s</w:t>
      </w:r>
      <w:proofErr w:type="spellEnd"/>
      <w:r w:rsidRPr="00F116A6">
        <w:rPr>
          <w:rFonts w:ascii="Times New Roman" w:hAnsi="Times New Roman" w:cs="Times New Roman"/>
          <w:sz w:val="24"/>
          <w:szCs w:val="24"/>
          <w:lang w:val="en-US"/>
        </w:rPr>
        <w:t xml:space="preserve"> chief cities were important cultural </w:t>
      </w:r>
      <w:r w:rsidR="007148F3" w:rsidRPr="00F116A6">
        <w:rPr>
          <w:rFonts w:ascii="Times New Roman" w:hAnsi="Times New Roman" w:cs="Times New Roman"/>
          <w:sz w:val="24"/>
          <w:szCs w:val="24"/>
          <w:lang w:val="en-US"/>
        </w:rPr>
        <w:t>centers</w:t>
      </w:r>
      <w:r w:rsidRPr="00F116A6">
        <w:rPr>
          <w:rFonts w:ascii="Times New Roman" w:hAnsi="Times New Roman" w:cs="Times New Roman"/>
          <w:sz w:val="24"/>
          <w:szCs w:val="24"/>
          <w:lang w:val="en-US"/>
        </w:rPr>
        <w:t xml:space="preserve">. From the 1st century BCE to the 6th–7th century CE, </w:t>
      </w:r>
      <w:proofErr w:type="spellStart"/>
      <w:r w:rsidRPr="00F116A6">
        <w:rPr>
          <w:rFonts w:ascii="Times New Roman" w:hAnsi="Times New Roman" w:cs="Times New Roman"/>
          <w:sz w:val="24"/>
          <w:szCs w:val="24"/>
          <w:lang w:val="en-US"/>
        </w:rPr>
        <w:t>Gandhara</w:t>
      </w:r>
      <w:proofErr w:type="spellEnd"/>
      <w:r w:rsidRPr="00F116A6">
        <w:rPr>
          <w:rFonts w:ascii="Times New Roman" w:hAnsi="Times New Roman" w:cs="Times New Roman"/>
          <w:sz w:val="24"/>
          <w:szCs w:val="24"/>
          <w:lang w:val="en-US"/>
        </w:rPr>
        <w:t xml:space="preserve"> was the home of a distinctive art style that was a mixture of Indian Buddhist and Greco-Roman influences. </w:t>
      </w:r>
    </w:p>
    <w:p w:rsidR="00C50E75" w:rsidRPr="00F116A6" w:rsidRDefault="00C50E75" w:rsidP="00096571">
      <w:pPr>
        <w:pStyle w:val="Heading3"/>
        <w:shd w:val="clear" w:color="auto" w:fill="FFFFFF"/>
        <w:spacing w:before="0" w:line="240" w:lineRule="auto"/>
        <w:jc w:val="both"/>
        <w:rPr>
          <w:rFonts w:ascii="Times New Roman" w:hAnsi="Times New Roman" w:cs="Times New Roman"/>
          <w:color w:val="000000"/>
          <w:sz w:val="24"/>
          <w:szCs w:val="24"/>
        </w:rPr>
      </w:pPr>
      <w:r w:rsidRPr="00F116A6">
        <w:rPr>
          <w:rStyle w:val="mw-headline"/>
          <w:rFonts w:ascii="Times New Roman" w:hAnsi="Times New Roman" w:cs="Times New Roman"/>
          <w:color w:val="000000"/>
          <w:sz w:val="24"/>
          <w:szCs w:val="24"/>
        </w:rPr>
        <w:t>Stone age</w:t>
      </w:r>
    </w:p>
    <w:p w:rsidR="00C50E75" w:rsidRPr="00F116A6" w:rsidRDefault="00C50E75" w:rsidP="00096571">
      <w:pPr>
        <w:pStyle w:val="NormalWeb"/>
        <w:shd w:val="clear" w:color="auto" w:fill="FFFFFF"/>
        <w:spacing w:before="0" w:beforeAutospacing="0" w:after="0" w:afterAutospacing="0"/>
        <w:jc w:val="both"/>
        <w:rPr>
          <w:color w:val="222222"/>
        </w:rPr>
      </w:pPr>
      <w:r w:rsidRPr="00F116A6">
        <w:rPr>
          <w:color w:val="222222"/>
        </w:rPr>
        <w:t xml:space="preserve">Evidence of the Stone Age human inhabitants of </w:t>
      </w:r>
      <w:proofErr w:type="spellStart"/>
      <w:r w:rsidRPr="00F116A6">
        <w:rPr>
          <w:color w:val="222222"/>
        </w:rPr>
        <w:t>Gandhara</w:t>
      </w:r>
      <w:proofErr w:type="spellEnd"/>
      <w:r w:rsidRPr="00F116A6">
        <w:rPr>
          <w:color w:val="222222"/>
        </w:rPr>
        <w:t xml:space="preserve">, including stone tools and burnt bones, was discovered at </w:t>
      </w:r>
      <w:proofErr w:type="spellStart"/>
      <w:r w:rsidRPr="00F116A6">
        <w:rPr>
          <w:color w:val="222222"/>
        </w:rPr>
        <w:t>Sanghao</w:t>
      </w:r>
      <w:proofErr w:type="spellEnd"/>
      <w:r w:rsidRPr="00F116A6">
        <w:rPr>
          <w:color w:val="222222"/>
        </w:rPr>
        <w:t xml:space="preserve"> near </w:t>
      </w:r>
      <w:proofErr w:type="spellStart"/>
      <w:r w:rsidRPr="00F116A6">
        <w:rPr>
          <w:color w:val="222222"/>
        </w:rPr>
        <w:fldChar w:fldCharType="begin"/>
      </w:r>
      <w:r w:rsidRPr="00F116A6">
        <w:rPr>
          <w:color w:val="222222"/>
        </w:rPr>
        <w:instrText xml:space="preserve"> HYPERLINK "https://en.wikipedia.org/wiki/Mardan" \o "Mardan" </w:instrText>
      </w:r>
      <w:r w:rsidRPr="00F116A6">
        <w:rPr>
          <w:color w:val="222222"/>
        </w:rPr>
        <w:fldChar w:fldCharType="separate"/>
      </w:r>
      <w:r w:rsidRPr="00F116A6">
        <w:rPr>
          <w:rStyle w:val="Hyperlink"/>
          <w:color w:val="0B0080"/>
          <w:u w:val="none"/>
        </w:rPr>
        <w:t>Mardan</w:t>
      </w:r>
      <w:proofErr w:type="spellEnd"/>
      <w:r w:rsidRPr="00F116A6">
        <w:rPr>
          <w:color w:val="222222"/>
        </w:rPr>
        <w:fldChar w:fldCharType="end"/>
      </w:r>
      <w:r w:rsidRPr="00F116A6">
        <w:rPr>
          <w:color w:val="222222"/>
        </w:rPr>
        <w:t xml:space="preserve"> in area caves. The </w:t>
      </w:r>
      <w:proofErr w:type="spellStart"/>
      <w:r w:rsidRPr="00F116A6">
        <w:rPr>
          <w:color w:val="222222"/>
        </w:rPr>
        <w:t>artefacts</w:t>
      </w:r>
      <w:proofErr w:type="spellEnd"/>
      <w:r w:rsidRPr="00F116A6">
        <w:rPr>
          <w:color w:val="222222"/>
        </w:rPr>
        <w:t xml:space="preserve"> are approximately 15,000 years old. More recent excavations point to 30,000 years before the present.</w:t>
      </w:r>
    </w:p>
    <w:p w:rsidR="00C50E75" w:rsidRPr="00F116A6" w:rsidRDefault="00C50E75" w:rsidP="00096571">
      <w:pPr>
        <w:pStyle w:val="Heading3"/>
        <w:shd w:val="clear" w:color="auto" w:fill="FFFFFF"/>
        <w:spacing w:before="0" w:line="240" w:lineRule="auto"/>
        <w:jc w:val="both"/>
        <w:rPr>
          <w:rFonts w:ascii="Times New Roman" w:hAnsi="Times New Roman" w:cs="Times New Roman"/>
          <w:color w:val="000000"/>
          <w:sz w:val="24"/>
          <w:szCs w:val="24"/>
        </w:rPr>
      </w:pPr>
      <w:r w:rsidRPr="00F116A6">
        <w:rPr>
          <w:rStyle w:val="mw-headline"/>
          <w:rFonts w:ascii="Times New Roman" w:hAnsi="Times New Roman" w:cs="Times New Roman"/>
          <w:color w:val="000000"/>
          <w:sz w:val="24"/>
          <w:szCs w:val="24"/>
        </w:rPr>
        <w:t xml:space="preserve">Vedic </w:t>
      </w:r>
      <w:proofErr w:type="spellStart"/>
      <w:r w:rsidRPr="00F116A6">
        <w:rPr>
          <w:rStyle w:val="mw-headline"/>
          <w:rFonts w:ascii="Times New Roman" w:hAnsi="Times New Roman" w:cs="Times New Roman"/>
          <w:color w:val="000000"/>
          <w:sz w:val="24"/>
          <w:szCs w:val="24"/>
        </w:rPr>
        <w:t>Gandhara</w:t>
      </w:r>
      <w:proofErr w:type="spellEnd"/>
    </w:p>
    <w:p w:rsidR="00C50E75" w:rsidRPr="00F116A6" w:rsidRDefault="00C50E75" w:rsidP="00096571">
      <w:pPr>
        <w:pStyle w:val="NormalWeb"/>
        <w:shd w:val="clear" w:color="auto" w:fill="FFFFFF"/>
        <w:spacing w:before="0" w:beforeAutospacing="0" w:after="0" w:afterAutospacing="0"/>
        <w:jc w:val="both"/>
        <w:rPr>
          <w:color w:val="222222"/>
        </w:rPr>
      </w:pPr>
      <w:proofErr w:type="spellStart"/>
      <w:r w:rsidRPr="00F116A6">
        <w:rPr>
          <w:color w:val="222222"/>
        </w:rPr>
        <w:t>Gandhara</w:t>
      </w:r>
      <w:proofErr w:type="spellEnd"/>
      <w:r w:rsidRPr="00F116A6">
        <w:rPr>
          <w:color w:val="222222"/>
        </w:rPr>
        <w:t xml:space="preserve"> was an ancient kingdom of the </w:t>
      </w:r>
      <w:r w:rsidRPr="00F116A6">
        <w:t>Peshawar</w:t>
      </w:r>
      <w:r w:rsidRPr="00F116A6">
        <w:rPr>
          <w:color w:val="222222"/>
        </w:rPr>
        <w:t> Valley, extending between the </w:t>
      </w:r>
      <w:hyperlink r:id="rId15" w:tooltip="Swat River" w:history="1">
        <w:r w:rsidRPr="00F116A6">
          <w:rPr>
            <w:rStyle w:val="Hyperlink"/>
            <w:color w:val="0B0080"/>
            <w:u w:val="none"/>
          </w:rPr>
          <w:t>Swat</w:t>
        </w:r>
      </w:hyperlink>
      <w:r w:rsidRPr="00F116A6">
        <w:rPr>
          <w:color w:val="222222"/>
        </w:rPr>
        <w:t> valley and </w:t>
      </w:r>
      <w:proofErr w:type="spellStart"/>
      <w:r w:rsidR="00096571">
        <w:rPr>
          <w:color w:val="222222"/>
        </w:rPr>
        <w:t>Potohar</w:t>
      </w:r>
      <w:proofErr w:type="spellEnd"/>
      <w:r w:rsidR="00096571">
        <w:rPr>
          <w:color w:val="222222"/>
        </w:rPr>
        <w:t xml:space="preserve"> </w:t>
      </w:r>
      <w:r w:rsidRPr="00F116A6">
        <w:rPr>
          <w:color w:val="222222"/>
        </w:rPr>
        <w:t>plateau regions of </w:t>
      </w:r>
      <w:r w:rsidRPr="00F116A6">
        <w:t>Pakistan</w:t>
      </w:r>
      <w:r w:rsidRPr="00F116A6">
        <w:rPr>
          <w:color w:val="222222"/>
        </w:rPr>
        <w:t> as well as the </w:t>
      </w:r>
      <w:r w:rsidRPr="00F116A6">
        <w:t>Jalalabad</w:t>
      </w:r>
      <w:r w:rsidRPr="00F116A6">
        <w:rPr>
          <w:color w:val="222222"/>
        </w:rPr>
        <w:t xml:space="preserve"> district of </w:t>
      </w:r>
      <w:r w:rsidRPr="00F116A6">
        <w:rPr>
          <w:color w:val="222222"/>
        </w:rPr>
        <w:lastRenderedPageBreak/>
        <w:t>northeastern </w:t>
      </w:r>
      <w:r w:rsidRPr="00F116A6">
        <w:t>Afghanistan</w:t>
      </w:r>
      <w:r w:rsidRPr="00F116A6">
        <w:rPr>
          <w:color w:val="222222"/>
        </w:rPr>
        <w:t>. In an archaeological context, the </w:t>
      </w:r>
      <w:r w:rsidRPr="00F116A6">
        <w:t>Vedic period</w:t>
      </w:r>
      <w:r w:rsidRPr="00F116A6">
        <w:rPr>
          <w:color w:val="222222"/>
        </w:rPr>
        <w:t xml:space="preserve"> in </w:t>
      </w:r>
      <w:proofErr w:type="spellStart"/>
      <w:r w:rsidRPr="00F116A6">
        <w:rPr>
          <w:color w:val="222222"/>
        </w:rPr>
        <w:t>Gandhara</w:t>
      </w:r>
      <w:proofErr w:type="spellEnd"/>
      <w:r w:rsidRPr="00F116A6">
        <w:rPr>
          <w:color w:val="222222"/>
        </w:rPr>
        <w:t xml:space="preserve"> corresponds to the </w:t>
      </w:r>
      <w:proofErr w:type="spellStart"/>
      <w:r w:rsidRPr="00F116A6">
        <w:rPr>
          <w:color w:val="222222"/>
        </w:rPr>
        <w:t>Gandhara</w:t>
      </w:r>
      <w:proofErr w:type="spellEnd"/>
      <w:r w:rsidRPr="00F116A6">
        <w:rPr>
          <w:color w:val="222222"/>
        </w:rPr>
        <w:t xml:space="preserve"> grave culture.</w:t>
      </w:r>
      <w:r w:rsidR="00F116A6">
        <w:rPr>
          <w:color w:val="222222"/>
        </w:rPr>
        <w:t xml:space="preserve"> </w:t>
      </w:r>
      <w:proofErr w:type="spellStart"/>
      <w:r w:rsidRPr="00F116A6">
        <w:rPr>
          <w:color w:val="222222"/>
        </w:rPr>
        <w:t>Gandharas</w:t>
      </w:r>
      <w:proofErr w:type="spellEnd"/>
      <w:r w:rsidRPr="00F116A6">
        <w:rPr>
          <w:color w:val="222222"/>
        </w:rPr>
        <w:t xml:space="preserve"> are included in the </w:t>
      </w:r>
      <w:proofErr w:type="spellStart"/>
      <w:r w:rsidR="00325A52">
        <w:fldChar w:fldCharType="begin"/>
      </w:r>
      <w:r w:rsidR="00325A52">
        <w:instrText xml:space="preserve"> HYPERLINK "https://en.wikipedia.org/wiki/Uttarapatha" \o "Uttarapatha" </w:instrText>
      </w:r>
      <w:r w:rsidR="00325A52">
        <w:fldChar w:fldCharType="separate"/>
      </w:r>
      <w:r w:rsidRPr="00F116A6">
        <w:rPr>
          <w:rStyle w:val="Hyperlink"/>
          <w:color w:val="0B0080"/>
          <w:u w:val="none"/>
        </w:rPr>
        <w:t>Uttarapatha</w:t>
      </w:r>
      <w:proofErr w:type="spellEnd"/>
      <w:r w:rsidR="00325A52">
        <w:rPr>
          <w:rStyle w:val="Hyperlink"/>
          <w:color w:val="0B0080"/>
          <w:u w:val="none"/>
        </w:rPr>
        <w:fldChar w:fldCharType="end"/>
      </w:r>
      <w:r w:rsidRPr="00F116A6">
        <w:rPr>
          <w:color w:val="222222"/>
        </w:rPr>
        <w:t xml:space="preserve"> division of </w:t>
      </w:r>
      <w:proofErr w:type="spellStart"/>
      <w:r w:rsidRPr="00F116A6">
        <w:rPr>
          <w:color w:val="222222"/>
        </w:rPr>
        <w:t>Puranic</w:t>
      </w:r>
      <w:proofErr w:type="spellEnd"/>
      <w:r w:rsidRPr="00F116A6">
        <w:rPr>
          <w:color w:val="222222"/>
        </w:rPr>
        <w:t xml:space="preserve"> and </w:t>
      </w:r>
      <w:proofErr w:type="spellStart"/>
      <w:r w:rsidRPr="00F116A6">
        <w:rPr>
          <w:color w:val="222222"/>
        </w:rPr>
        <w:t>Buddhistic</w:t>
      </w:r>
      <w:proofErr w:type="spellEnd"/>
      <w:r w:rsidRPr="00F116A6">
        <w:rPr>
          <w:color w:val="222222"/>
        </w:rPr>
        <w:t xml:space="preserve"> traditions.</w:t>
      </w:r>
    </w:p>
    <w:p w:rsidR="0045553E" w:rsidRPr="00F116A6" w:rsidRDefault="0045553E" w:rsidP="00096571">
      <w:pPr>
        <w:pStyle w:val="NormalWeb"/>
        <w:shd w:val="clear" w:color="auto" w:fill="FFFFFF"/>
        <w:spacing w:before="0" w:beforeAutospacing="0" w:after="0" w:afterAutospacing="0"/>
        <w:jc w:val="both"/>
        <w:rPr>
          <w:b/>
          <w:color w:val="222222"/>
        </w:rPr>
      </w:pPr>
      <w:r w:rsidRPr="00F116A6">
        <w:rPr>
          <w:b/>
          <w:color w:val="222222"/>
        </w:rPr>
        <w:t>Language</w:t>
      </w:r>
    </w:p>
    <w:p w:rsidR="00C50E75" w:rsidRPr="00F116A6" w:rsidRDefault="00C50E75" w:rsidP="00096571">
      <w:pPr>
        <w:pStyle w:val="NormalWeb"/>
        <w:shd w:val="clear" w:color="auto" w:fill="FFFFFF"/>
        <w:spacing w:before="0" w:beforeAutospacing="0" w:after="0" w:afterAutospacing="0"/>
        <w:jc w:val="both"/>
        <w:rPr>
          <w:color w:val="222222"/>
        </w:rPr>
      </w:pPr>
      <w:r w:rsidRPr="00F116A6">
        <w:rPr>
          <w:color w:val="222222"/>
        </w:rPr>
        <w:t>The language used</w:t>
      </w:r>
      <w:r w:rsidR="0045553E" w:rsidRPr="00F116A6">
        <w:rPr>
          <w:color w:val="222222"/>
        </w:rPr>
        <w:t xml:space="preserve"> by </w:t>
      </w:r>
      <w:r w:rsidR="007148F3" w:rsidRPr="00F116A6">
        <w:t>inhabitants</w:t>
      </w:r>
      <w:r w:rsidR="007148F3">
        <w:t xml:space="preserve"> of </w:t>
      </w:r>
      <w:proofErr w:type="spellStart"/>
      <w:r w:rsidR="007148F3">
        <w:t>Gandhara</w:t>
      </w:r>
      <w:proofErr w:type="spellEnd"/>
      <w:r w:rsidR="0045553E" w:rsidRPr="00F116A6">
        <w:rPr>
          <w:color w:val="222222"/>
        </w:rPr>
        <w:t xml:space="preserve"> was</w:t>
      </w:r>
      <w:r w:rsidRPr="00F116A6">
        <w:rPr>
          <w:color w:val="222222"/>
        </w:rPr>
        <w:t xml:space="preserve"> the </w:t>
      </w:r>
      <w:proofErr w:type="spellStart"/>
      <w:r w:rsidRPr="00F116A6">
        <w:rPr>
          <w:color w:val="222222"/>
        </w:rPr>
        <w:t>Kharosthi</w:t>
      </w:r>
      <w:proofErr w:type="spellEnd"/>
      <w:r w:rsidRPr="00F116A6">
        <w:rPr>
          <w:color w:val="222222"/>
        </w:rPr>
        <w:t xml:space="preserve"> script, which died out about the 4th century. However, </w:t>
      </w:r>
      <w:r w:rsidRPr="00F116A6">
        <w:t>Punjabi</w:t>
      </w:r>
      <w:r w:rsidRPr="00F116A6">
        <w:rPr>
          <w:color w:val="222222"/>
        </w:rPr>
        <w:t>, </w:t>
      </w:r>
      <w:proofErr w:type="spellStart"/>
      <w:r w:rsidRPr="00F116A6">
        <w:rPr>
          <w:color w:val="222222"/>
        </w:rPr>
        <w:fldChar w:fldCharType="begin"/>
      </w:r>
      <w:r w:rsidRPr="00F116A6">
        <w:rPr>
          <w:color w:val="222222"/>
        </w:rPr>
        <w:instrText xml:space="preserve"> HYPERLINK "https://en.wikipedia.org/wiki/Hindko" \o "Hindko" </w:instrText>
      </w:r>
      <w:r w:rsidRPr="00F116A6">
        <w:rPr>
          <w:color w:val="222222"/>
        </w:rPr>
        <w:fldChar w:fldCharType="separate"/>
      </w:r>
      <w:r w:rsidRPr="00F116A6">
        <w:rPr>
          <w:rStyle w:val="Hyperlink"/>
          <w:color w:val="0B0080"/>
          <w:u w:val="none"/>
        </w:rPr>
        <w:t>Hindko</w:t>
      </w:r>
      <w:proofErr w:type="spellEnd"/>
      <w:r w:rsidRPr="00F116A6">
        <w:rPr>
          <w:color w:val="222222"/>
        </w:rPr>
        <w:fldChar w:fldCharType="end"/>
      </w:r>
      <w:r w:rsidRPr="00F116A6">
        <w:rPr>
          <w:color w:val="222222"/>
        </w:rPr>
        <w:t>, and </w:t>
      </w:r>
      <w:hyperlink r:id="rId16" w:tooltip="Kohistani language" w:history="1">
        <w:proofErr w:type="spellStart"/>
        <w:r w:rsidRPr="00F116A6">
          <w:rPr>
            <w:rStyle w:val="Hyperlink"/>
            <w:color w:val="0B0080"/>
            <w:u w:val="none"/>
          </w:rPr>
          <w:t>Kohistani</w:t>
        </w:r>
        <w:proofErr w:type="spellEnd"/>
      </w:hyperlink>
      <w:r w:rsidRPr="00F116A6">
        <w:rPr>
          <w:color w:val="222222"/>
        </w:rPr>
        <w:t>, are derived from the Indo-Aryan </w:t>
      </w:r>
      <w:proofErr w:type="spellStart"/>
      <w:r w:rsidR="00325A52">
        <w:fldChar w:fldCharType="begin"/>
      </w:r>
      <w:r w:rsidR="00325A52">
        <w:instrText xml:space="preserve"> HYPERLINK "https://en.wikipedia.org/wiki/Prakrit" \o "Prakrit" </w:instrText>
      </w:r>
      <w:r w:rsidR="00325A52">
        <w:fldChar w:fldCharType="separate"/>
      </w:r>
      <w:r w:rsidRPr="00F116A6">
        <w:rPr>
          <w:rStyle w:val="Hyperlink"/>
          <w:color w:val="0B0080"/>
          <w:u w:val="none"/>
        </w:rPr>
        <w:t>Prakrits</w:t>
      </w:r>
      <w:proofErr w:type="spellEnd"/>
      <w:r w:rsidR="00325A52">
        <w:rPr>
          <w:rStyle w:val="Hyperlink"/>
          <w:color w:val="0B0080"/>
          <w:u w:val="none"/>
        </w:rPr>
        <w:fldChar w:fldCharType="end"/>
      </w:r>
      <w:r w:rsidRPr="00F116A6">
        <w:rPr>
          <w:color w:val="222222"/>
        </w:rPr>
        <w:t xml:space="preserve"> that were spoken in </w:t>
      </w:r>
      <w:proofErr w:type="spellStart"/>
      <w:r w:rsidRPr="00F116A6">
        <w:rPr>
          <w:color w:val="222222"/>
        </w:rPr>
        <w:t>Gandhara</w:t>
      </w:r>
      <w:proofErr w:type="spellEnd"/>
      <w:r w:rsidRPr="00F116A6">
        <w:rPr>
          <w:color w:val="222222"/>
        </w:rPr>
        <w:t xml:space="preserve"> and surrounding areas. However, a language shift occurred as the ancient </w:t>
      </w:r>
      <w:proofErr w:type="spellStart"/>
      <w:r w:rsidRPr="00F116A6">
        <w:rPr>
          <w:color w:val="222222"/>
        </w:rPr>
        <w:t>Gandharan</w:t>
      </w:r>
      <w:proofErr w:type="spellEnd"/>
      <w:r w:rsidRPr="00F116A6">
        <w:rPr>
          <w:color w:val="222222"/>
        </w:rPr>
        <w:t xml:space="preserve"> culture gave way to Iranian </w:t>
      </w:r>
      <w:r w:rsidR="007148F3" w:rsidRPr="00F116A6">
        <w:rPr>
          <w:color w:val="222222"/>
        </w:rPr>
        <w:t>attackers</w:t>
      </w:r>
      <w:r w:rsidRPr="00F116A6">
        <w:rPr>
          <w:color w:val="222222"/>
        </w:rPr>
        <w:t>, such as the </w:t>
      </w:r>
      <w:r w:rsidRPr="00F116A6">
        <w:t>Pashtun tribes</w:t>
      </w:r>
      <w:r w:rsidRPr="00F116A6">
        <w:rPr>
          <w:color w:val="222222"/>
        </w:rPr>
        <w:t> from Central Asia that began settling the region</w:t>
      </w:r>
      <w:r w:rsidR="0024113D">
        <w:rPr>
          <w:color w:val="222222"/>
        </w:rPr>
        <w:t>.</w:t>
      </w:r>
    </w:p>
    <w:p w:rsidR="005D5CA0" w:rsidRPr="00F116A6" w:rsidRDefault="005D5CA0" w:rsidP="00096571">
      <w:pPr>
        <w:spacing w:after="0" w:line="240" w:lineRule="auto"/>
        <w:jc w:val="both"/>
        <w:rPr>
          <w:rFonts w:ascii="Times New Roman" w:hAnsi="Times New Roman" w:cs="Times New Roman"/>
          <w:b/>
          <w:sz w:val="24"/>
          <w:szCs w:val="24"/>
          <w:lang w:val="en-US"/>
        </w:rPr>
      </w:pPr>
      <w:r w:rsidRPr="00F116A6">
        <w:rPr>
          <w:rFonts w:ascii="Times New Roman" w:hAnsi="Times New Roman" w:cs="Times New Roman"/>
          <w:b/>
          <w:sz w:val="24"/>
          <w:szCs w:val="24"/>
          <w:lang w:val="en-US"/>
        </w:rPr>
        <w:t>Architecture</w:t>
      </w:r>
    </w:p>
    <w:p w:rsidR="00F116A6" w:rsidRDefault="005D5CA0" w:rsidP="00096571">
      <w:pPr>
        <w:spacing w:after="0" w:line="240" w:lineRule="auto"/>
        <w:jc w:val="both"/>
        <w:rPr>
          <w:rFonts w:ascii="Times New Roman" w:hAnsi="Times New Roman" w:cs="Times New Roman"/>
          <w:sz w:val="24"/>
          <w:szCs w:val="24"/>
          <w:lang w:val="en-US"/>
        </w:rPr>
      </w:pPr>
      <w:r w:rsidRPr="00F116A6">
        <w:rPr>
          <w:rFonts w:ascii="Times New Roman" w:hAnsi="Times New Roman" w:cs="Times New Roman"/>
          <w:sz w:val="24"/>
          <w:szCs w:val="24"/>
          <w:lang w:val="en-US"/>
        </w:rPr>
        <w:t xml:space="preserve">It was the proliferation of </w:t>
      </w:r>
      <w:proofErr w:type="spellStart"/>
      <w:r w:rsidRPr="00F116A6">
        <w:rPr>
          <w:rFonts w:ascii="Times New Roman" w:hAnsi="Times New Roman" w:cs="Times New Roman"/>
          <w:sz w:val="24"/>
          <w:szCs w:val="24"/>
          <w:lang w:val="en-US"/>
        </w:rPr>
        <w:t>stupas</w:t>
      </w:r>
      <w:proofErr w:type="spellEnd"/>
      <w:r w:rsidRPr="00F116A6">
        <w:rPr>
          <w:rFonts w:ascii="Times New Roman" w:hAnsi="Times New Roman" w:cs="Times New Roman"/>
          <w:sz w:val="24"/>
          <w:szCs w:val="24"/>
          <w:lang w:val="en-US"/>
        </w:rPr>
        <w:t xml:space="preserve"> and other associated religious establishments such as monasteries which formed the core of the regional identity for nearly 1000 years.</w:t>
      </w:r>
    </w:p>
    <w:p w:rsidR="005D5CA0" w:rsidRPr="00F116A6" w:rsidRDefault="005D5CA0" w:rsidP="00096571">
      <w:pPr>
        <w:spacing w:after="0" w:line="240" w:lineRule="auto"/>
        <w:ind w:firstLine="720"/>
        <w:jc w:val="both"/>
        <w:rPr>
          <w:rFonts w:ascii="Times New Roman" w:hAnsi="Times New Roman" w:cs="Times New Roman"/>
          <w:sz w:val="24"/>
          <w:szCs w:val="24"/>
          <w:lang w:val="en-US"/>
        </w:rPr>
      </w:pPr>
      <w:r w:rsidRPr="00F116A6">
        <w:rPr>
          <w:rFonts w:ascii="Times New Roman" w:hAnsi="Times New Roman" w:cs="Times New Roman"/>
          <w:sz w:val="24"/>
          <w:szCs w:val="24"/>
          <w:lang w:val="en-US"/>
        </w:rPr>
        <w:t xml:space="preserve">The </w:t>
      </w:r>
      <w:proofErr w:type="spellStart"/>
      <w:r w:rsidRPr="00F116A6">
        <w:rPr>
          <w:rFonts w:ascii="Times New Roman" w:hAnsi="Times New Roman" w:cs="Times New Roman"/>
          <w:sz w:val="24"/>
          <w:szCs w:val="24"/>
          <w:lang w:val="en-US"/>
        </w:rPr>
        <w:t>Stupas</w:t>
      </w:r>
      <w:proofErr w:type="spellEnd"/>
      <w:r w:rsidRPr="00F116A6">
        <w:rPr>
          <w:rFonts w:ascii="Times New Roman" w:hAnsi="Times New Roman" w:cs="Times New Roman"/>
          <w:sz w:val="24"/>
          <w:szCs w:val="24"/>
          <w:lang w:val="en-US"/>
        </w:rPr>
        <w:t xml:space="preserve"> were built mainly for the reverence of the remains of Buddhist masters and the most important ones held the remains of the Buddha himself. Besides the Buddha, monks of high stature were also venerated by having </w:t>
      </w:r>
      <w:proofErr w:type="spellStart"/>
      <w:r w:rsidRPr="00F116A6">
        <w:rPr>
          <w:rFonts w:ascii="Times New Roman" w:hAnsi="Times New Roman" w:cs="Times New Roman"/>
          <w:sz w:val="24"/>
          <w:szCs w:val="24"/>
          <w:lang w:val="en-US"/>
        </w:rPr>
        <w:t>stupas</w:t>
      </w:r>
      <w:proofErr w:type="spellEnd"/>
      <w:r w:rsidRPr="00F116A6">
        <w:rPr>
          <w:rFonts w:ascii="Times New Roman" w:hAnsi="Times New Roman" w:cs="Times New Roman"/>
          <w:sz w:val="24"/>
          <w:szCs w:val="24"/>
          <w:lang w:val="en-US"/>
        </w:rPr>
        <w:t xml:space="preserve"> built for them and these edifices also marked the places where certain legendary events related to the various lives of the Buddha were said to have occurred. The proliferation of </w:t>
      </w:r>
      <w:proofErr w:type="spellStart"/>
      <w:r w:rsidRPr="00F116A6">
        <w:rPr>
          <w:rFonts w:ascii="Times New Roman" w:hAnsi="Times New Roman" w:cs="Times New Roman"/>
          <w:sz w:val="24"/>
          <w:szCs w:val="24"/>
          <w:lang w:val="en-US"/>
        </w:rPr>
        <w:t>stupas</w:t>
      </w:r>
      <w:proofErr w:type="spellEnd"/>
      <w:r w:rsidRPr="00F116A6">
        <w:rPr>
          <w:rFonts w:ascii="Times New Roman" w:hAnsi="Times New Roman" w:cs="Times New Roman"/>
          <w:sz w:val="24"/>
          <w:szCs w:val="24"/>
          <w:lang w:val="en-US"/>
        </w:rPr>
        <w:t xml:space="preserve"> across India is said to have been the hallmark of Asoka's rule who reinterred the ashes of the Buddha in multiple </w:t>
      </w:r>
      <w:proofErr w:type="spellStart"/>
      <w:r w:rsidRPr="00F116A6">
        <w:rPr>
          <w:rFonts w:ascii="Times New Roman" w:hAnsi="Times New Roman" w:cs="Times New Roman"/>
          <w:sz w:val="24"/>
          <w:szCs w:val="24"/>
          <w:lang w:val="en-US"/>
        </w:rPr>
        <w:t>stupas</w:t>
      </w:r>
      <w:proofErr w:type="spellEnd"/>
      <w:r w:rsidRPr="00F116A6">
        <w:rPr>
          <w:rFonts w:ascii="Times New Roman" w:hAnsi="Times New Roman" w:cs="Times New Roman"/>
          <w:sz w:val="24"/>
          <w:szCs w:val="24"/>
          <w:lang w:val="en-US"/>
        </w:rPr>
        <w:t xml:space="preserve"> all across his kingdom.</w:t>
      </w:r>
    </w:p>
    <w:p w:rsidR="005D5CA0" w:rsidRPr="00F116A6" w:rsidRDefault="005D5CA0" w:rsidP="00096571">
      <w:pPr>
        <w:spacing w:after="0" w:line="240" w:lineRule="auto"/>
        <w:ind w:firstLine="720"/>
        <w:jc w:val="both"/>
        <w:rPr>
          <w:rFonts w:ascii="Times New Roman" w:hAnsi="Times New Roman" w:cs="Times New Roman"/>
          <w:sz w:val="24"/>
          <w:szCs w:val="24"/>
          <w:lang w:val="en-US"/>
        </w:rPr>
      </w:pPr>
      <w:r w:rsidRPr="00F116A6">
        <w:rPr>
          <w:rFonts w:ascii="Times New Roman" w:hAnsi="Times New Roman" w:cs="Times New Roman"/>
          <w:sz w:val="24"/>
          <w:szCs w:val="24"/>
          <w:lang w:val="en-US"/>
        </w:rPr>
        <w:t xml:space="preserve">Even though it was mainly an architectural feat, the </w:t>
      </w:r>
      <w:proofErr w:type="spellStart"/>
      <w:r w:rsidRPr="00F116A6">
        <w:rPr>
          <w:rFonts w:ascii="Times New Roman" w:hAnsi="Times New Roman" w:cs="Times New Roman"/>
          <w:sz w:val="24"/>
          <w:szCs w:val="24"/>
          <w:lang w:val="en-US"/>
        </w:rPr>
        <w:t>stupa</w:t>
      </w:r>
      <w:proofErr w:type="spellEnd"/>
      <w:r w:rsidRPr="00F116A6">
        <w:rPr>
          <w:rFonts w:ascii="Times New Roman" w:hAnsi="Times New Roman" w:cs="Times New Roman"/>
          <w:sz w:val="24"/>
          <w:szCs w:val="24"/>
          <w:lang w:val="en-US"/>
        </w:rPr>
        <w:t xml:space="preserve"> nonetheless was a vessel for the display and worship of the prolific </w:t>
      </w:r>
      <w:proofErr w:type="spellStart"/>
      <w:r w:rsidRPr="00F116A6">
        <w:rPr>
          <w:rFonts w:ascii="Times New Roman" w:hAnsi="Times New Roman" w:cs="Times New Roman"/>
          <w:sz w:val="24"/>
          <w:szCs w:val="24"/>
          <w:lang w:val="en-US"/>
        </w:rPr>
        <w:t>Gandharan</w:t>
      </w:r>
      <w:proofErr w:type="spellEnd"/>
      <w:r w:rsidRPr="00F116A6">
        <w:rPr>
          <w:rFonts w:ascii="Times New Roman" w:hAnsi="Times New Roman" w:cs="Times New Roman"/>
          <w:sz w:val="24"/>
          <w:szCs w:val="24"/>
          <w:lang w:val="en-US"/>
        </w:rPr>
        <w:t xml:space="preserve"> art, encompassing sculptures, reliefs, paintings and other highly decorated elements that </w:t>
      </w:r>
      <w:r w:rsidR="0024113D" w:rsidRPr="00F116A6">
        <w:rPr>
          <w:rFonts w:ascii="Times New Roman" w:hAnsi="Times New Roman" w:cs="Times New Roman"/>
          <w:sz w:val="24"/>
          <w:szCs w:val="24"/>
          <w:lang w:val="en-US"/>
        </w:rPr>
        <w:t>covered</w:t>
      </w:r>
      <w:r w:rsidRPr="00F116A6">
        <w:rPr>
          <w:rFonts w:ascii="Times New Roman" w:hAnsi="Times New Roman" w:cs="Times New Roman"/>
          <w:sz w:val="24"/>
          <w:szCs w:val="24"/>
          <w:lang w:val="en-US"/>
        </w:rPr>
        <w:t xml:space="preserve"> the structure and added </w:t>
      </w:r>
      <w:r w:rsidR="0024113D" w:rsidRPr="00F116A6">
        <w:rPr>
          <w:rFonts w:ascii="Times New Roman" w:hAnsi="Times New Roman" w:cs="Times New Roman"/>
          <w:sz w:val="24"/>
          <w:szCs w:val="24"/>
          <w:lang w:val="en-US"/>
        </w:rPr>
        <w:t>hugely</w:t>
      </w:r>
      <w:r w:rsidRPr="00F116A6">
        <w:rPr>
          <w:rFonts w:ascii="Times New Roman" w:hAnsi="Times New Roman" w:cs="Times New Roman"/>
          <w:sz w:val="24"/>
          <w:szCs w:val="24"/>
          <w:lang w:val="en-US"/>
        </w:rPr>
        <w:t xml:space="preserve"> to not just its beauty but its </w:t>
      </w:r>
      <w:r w:rsidR="0024113D" w:rsidRPr="00F116A6">
        <w:rPr>
          <w:rFonts w:ascii="Times New Roman" w:hAnsi="Times New Roman" w:cs="Times New Roman"/>
          <w:sz w:val="24"/>
          <w:szCs w:val="24"/>
          <w:lang w:val="en-US"/>
        </w:rPr>
        <w:t>worship</w:t>
      </w:r>
      <w:r w:rsidRPr="00F116A6">
        <w:rPr>
          <w:rFonts w:ascii="Times New Roman" w:hAnsi="Times New Roman" w:cs="Times New Roman"/>
          <w:sz w:val="24"/>
          <w:szCs w:val="24"/>
          <w:lang w:val="en-US"/>
        </w:rPr>
        <w:t xml:space="preserve"> as a religious site. These images stood against walls, in courts, inside niches and chapels and stuccos adorned the walls of the </w:t>
      </w:r>
      <w:proofErr w:type="spellStart"/>
      <w:r w:rsidRPr="00F116A6">
        <w:rPr>
          <w:rFonts w:ascii="Times New Roman" w:hAnsi="Times New Roman" w:cs="Times New Roman"/>
          <w:sz w:val="24"/>
          <w:szCs w:val="24"/>
          <w:lang w:val="en-US"/>
        </w:rPr>
        <w:t>stupa</w:t>
      </w:r>
      <w:proofErr w:type="spellEnd"/>
      <w:r w:rsidRPr="00F116A6">
        <w:rPr>
          <w:rFonts w:ascii="Times New Roman" w:hAnsi="Times New Roman" w:cs="Times New Roman"/>
          <w:sz w:val="24"/>
          <w:szCs w:val="24"/>
          <w:lang w:val="en-US"/>
        </w:rPr>
        <w:t xml:space="preserve"> courts and monasteries.</w:t>
      </w:r>
    </w:p>
    <w:p w:rsidR="002F6CD7" w:rsidRPr="00F116A6" w:rsidRDefault="002F6CD7" w:rsidP="00096571">
      <w:pPr>
        <w:spacing w:after="0" w:line="240" w:lineRule="auto"/>
        <w:ind w:firstLine="720"/>
        <w:jc w:val="both"/>
        <w:rPr>
          <w:rFonts w:ascii="Times New Roman" w:hAnsi="Times New Roman" w:cs="Times New Roman"/>
          <w:sz w:val="24"/>
          <w:szCs w:val="24"/>
          <w:lang w:val="en-US"/>
        </w:rPr>
      </w:pPr>
      <w:r w:rsidRPr="00F116A6">
        <w:rPr>
          <w:rFonts w:ascii="Times New Roman" w:hAnsi="Times New Roman" w:cs="Times New Roman"/>
          <w:sz w:val="24"/>
          <w:szCs w:val="24"/>
          <w:lang w:val="en-US"/>
        </w:rPr>
        <w:t xml:space="preserve">One of the most </w:t>
      </w:r>
      <w:r w:rsidR="00F116A6" w:rsidRPr="00F116A6">
        <w:rPr>
          <w:rFonts w:ascii="Times New Roman" w:hAnsi="Times New Roman" w:cs="Times New Roman"/>
          <w:sz w:val="24"/>
          <w:szCs w:val="24"/>
          <w:lang w:val="en-US"/>
        </w:rPr>
        <w:t>well-known</w:t>
      </w:r>
      <w:r w:rsidRPr="00F116A6">
        <w:rPr>
          <w:rFonts w:ascii="Times New Roman" w:hAnsi="Times New Roman" w:cs="Times New Roman"/>
          <w:sz w:val="24"/>
          <w:szCs w:val="24"/>
          <w:lang w:val="en-US"/>
        </w:rPr>
        <w:t xml:space="preserve"> remains is the Double Headed Eagle </w:t>
      </w:r>
      <w:proofErr w:type="spellStart"/>
      <w:r w:rsidRPr="00F116A6">
        <w:rPr>
          <w:rFonts w:ascii="Times New Roman" w:hAnsi="Times New Roman" w:cs="Times New Roman"/>
          <w:sz w:val="24"/>
          <w:szCs w:val="24"/>
          <w:lang w:val="en-US"/>
        </w:rPr>
        <w:t>stupa</w:t>
      </w:r>
      <w:proofErr w:type="spellEnd"/>
      <w:r w:rsidRPr="00F116A6">
        <w:rPr>
          <w:rFonts w:ascii="Times New Roman" w:hAnsi="Times New Roman" w:cs="Times New Roman"/>
          <w:sz w:val="24"/>
          <w:szCs w:val="24"/>
          <w:lang w:val="en-US"/>
        </w:rPr>
        <w:t xml:space="preserve"> in </w:t>
      </w:r>
      <w:proofErr w:type="spellStart"/>
      <w:r w:rsidRPr="00F116A6">
        <w:rPr>
          <w:rFonts w:ascii="Times New Roman" w:hAnsi="Times New Roman" w:cs="Times New Roman"/>
          <w:sz w:val="24"/>
          <w:szCs w:val="24"/>
          <w:lang w:val="en-US"/>
        </w:rPr>
        <w:t>Sirkap</w:t>
      </w:r>
      <w:proofErr w:type="spellEnd"/>
      <w:r w:rsidRPr="00F116A6">
        <w:rPr>
          <w:rFonts w:ascii="Times New Roman" w:hAnsi="Times New Roman" w:cs="Times New Roman"/>
          <w:sz w:val="24"/>
          <w:szCs w:val="24"/>
          <w:lang w:val="en-US"/>
        </w:rPr>
        <w:t xml:space="preserve"> which contains its namesake motif of the double-headed eagle affixed on three different type of decorative arches namely the classical </w:t>
      </w:r>
      <w:proofErr w:type="spellStart"/>
      <w:r w:rsidRPr="00F116A6">
        <w:rPr>
          <w:rFonts w:ascii="Times New Roman" w:hAnsi="Times New Roman" w:cs="Times New Roman"/>
          <w:sz w:val="24"/>
          <w:szCs w:val="24"/>
          <w:lang w:val="en-US"/>
        </w:rPr>
        <w:t>greek</w:t>
      </w:r>
      <w:proofErr w:type="spellEnd"/>
      <w:r w:rsidRPr="00F116A6">
        <w:rPr>
          <w:rFonts w:ascii="Times New Roman" w:hAnsi="Times New Roman" w:cs="Times New Roman"/>
          <w:sz w:val="24"/>
          <w:szCs w:val="24"/>
          <w:lang w:val="en-US"/>
        </w:rPr>
        <w:t xml:space="preserve">, </w:t>
      </w:r>
      <w:proofErr w:type="spellStart"/>
      <w:r w:rsidRPr="00F116A6">
        <w:rPr>
          <w:rFonts w:ascii="Times New Roman" w:hAnsi="Times New Roman" w:cs="Times New Roman"/>
          <w:sz w:val="24"/>
          <w:szCs w:val="24"/>
          <w:lang w:val="en-US"/>
        </w:rPr>
        <w:t>persian</w:t>
      </w:r>
      <w:proofErr w:type="spellEnd"/>
      <w:r w:rsidRPr="00F116A6">
        <w:rPr>
          <w:rFonts w:ascii="Times New Roman" w:hAnsi="Times New Roman" w:cs="Times New Roman"/>
          <w:sz w:val="24"/>
          <w:szCs w:val="24"/>
          <w:lang w:val="en-US"/>
        </w:rPr>
        <w:t xml:space="preserve"> and </w:t>
      </w:r>
      <w:proofErr w:type="spellStart"/>
      <w:r w:rsidRPr="00F116A6">
        <w:rPr>
          <w:rFonts w:ascii="Times New Roman" w:hAnsi="Times New Roman" w:cs="Times New Roman"/>
          <w:sz w:val="24"/>
          <w:szCs w:val="24"/>
          <w:lang w:val="en-US"/>
        </w:rPr>
        <w:t>indian</w:t>
      </w:r>
      <w:proofErr w:type="spellEnd"/>
      <w:r w:rsidRPr="00F116A6">
        <w:rPr>
          <w:rFonts w:ascii="Times New Roman" w:hAnsi="Times New Roman" w:cs="Times New Roman"/>
          <w:sz w:val="24"/>
          <w:szCs w:val="24"/>
          <w:lang w:val="en-US"/>
        </w:rPr>
        <w:t xml:space="preserve"> style of arch. This shows the degree of intermixing of cultures in the region which we can deduce from the archaeological remains.</w:t>
      </w:r>
    </w:p>
    <w:p w:rsidR="002F6CD7" w:rsidRPr="00F116A6" w:rsidRDefault="0024113D" w:rsidP="00096571">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J</w:t>
      </w:r>
      <w:r w:rsidR="00096571" w:rsidRPr="00F116A6">
        <w:rPr>
          <w:rFonts w:ascii="Times New Roman" w:hAnsi="Times New Roman" w:cs="Times New Roman"/>
          <w:b/>
          <w:sz w:val="24"/>
          <w:szCs w:val="24"/>
          <w:lang w:val="en-US"/>
        </w:rPr>
        <w:t>ewelry</w:t>
      </w:r>
      <w:r w:rsidR="002F6CD7" w:rsidRPr="00F116A6">
        <w:rPr>
          <w:rFonts w:ascii="Times New Roman" w:hAnsi="Times New Roman" w:cs="Times New Roman"/>
          <w:b/>
          <w:sz w:val="24"/>
          <w:szCs w:val="24"/>
          <w:lang w:val="en-US"/>
        </w:rPr>
        <w:t xml:space="preserve"> </w:t>
      </w:r>
    </w:p>
    <w:p w:rsidR="002B244F" w:rsidRPr="00F116A6" w:rsidRDefault="002B244F" w:rsidP="00096571">
      <w:pPr>
        <w:spacing w:after="0" w:line="240" w:lineRule="auto"/>
        <w:jc w:val="both"/>
        <w:rPr>
          <w:rFonts w:ascii="Times New Roman" w:hAnsi="Times New Roman" w:cs="Times New Roman"/>
          <w:sz w:val="24"/>
          <w:szCs w:val="24"/>
          <w:lang w:val="en-US"/>
        </w:rPr>
      </w:pPr>
      <w:r w:rsidRPr="00F116A6">
        <w:rPr>
          <w:rFonts w:ascii="Times New Roman" w:hAnsi="Times New Roman" w:cs="Times New Roman"/>
          <w:sz w:val="24"/>
          <w:szCs w:val="24"/>
          <w:lang w:val="en-US"/>
        </w:rPr>
        <w:t xml:space="preserve">Most of </w:t>
      </w:r>
      <w:proofErr w:type="spellStart"/>
      <w:r w:rsidR="0024113D">
        <w:rPr>
          <w:rFonts w:ascii="Times New Roman" w:hAnsi="Times New Roman" w:cs="Times New Roman"/>
          <w:sz w:val="24"/>
          <w:szCs w:val="24"/>
          <w:lang w:val="en-US"/>
        </w:rPr>
        <w:t>Gandharan’s</w:t>
      </w:r>
      <w:proofErr w:type="spellEnd"/>
      <w:r w:rsidRPr="00F116A6">
        <w:rPr>
          <w:rFonts w:ascii="Times New Roman" w:hAnsi="Times New Roman" w:cs="Times New Roman"/>
          <w:sz w:val="24"/>
          <w:szCs w:val="24"/>
          <w:lang w:val="en-US"/>
        </w:rPr>
        <w:t xml:space="preserve"> </w:t>
      </w:r>
      <w:r w:rsidR="00096571" w:rsidRPr="00F116A6">
        <w:rPr>
          <w:rFonts w:ascii="Times New Roman" w:hAnsi="Times New Roman" w:cs="Times New Roman"/>
          <w:sz w:val="24"/>
          <w:szCs w:val="24"/>
          <w:lang w:val="en-US"/>
        </w:rPr>
        <w:t>jewelry</w:t>
      </w:r>
      <w:r w:rsidRPr="00F116A6">
        <w:rPr>
          <w:rFonts w:ascii="Times New Roman" w:hAnsi="Times New Roman" w:cs="Times New Roman"/>
          <w:sz w:val="24"/>
          <w:szCs w:val="24"/>
          <w:lang w:val="en-US"/>
        </w:rPr>
        <w:t xml:space="preserve"> shows a strong Greek influence. Earrings often consist of discs from which hang down tiny chains terminating in beads or sometimes-small gold-</w:t>
      </w:r>
      <w:proofErr w:type="spellStart"/>
      <w:r w:rsidRPr="00F116A6">
        <w:rPr>
          <w:rFonts w:ascii="Times New Roman" w:hAnsi="Times New Roman" w:cs="Times New Roman"/>
          <w:sz w:val="24"/>
          <w:szCs w:val="24"/>
          <w:lang w:val="en-US"/>
        </w:rPr>
        <w:t>erotes</w:t>
      </w:r>
      <w:proofErr w:type="spellEnd"/>
      <w:r w:rsidRPr="00F116A6">
        <w:rPr>
          <w:rFonts w:ascii="Times New Roman" w:hAnsi="Times New Roman" w:cs="Times New Roman"/>
          <w:sz w:val="24"/>
          <w:szCs w:val="24"/>
          <w:lang w:val="en-US"/>
        </w:rPr>
        <w:t xml:space="preserve">, or cupids, in </w:t>
      </w:r>
      <w:proofErr w:type="spellStart"/>
      <w:r w:rsidRPr="00F116A6">
        <w:rPr>
          <w:rFonts w:ascii="Times New Roman" w:hAnsi="Times New Roman" w:cs="Times New Roman"/>
          <w:sz w:val="24"/>
          <w:szCs w:val="24"/>
          <w:lang w:val="en-US"/>
        </w:rPr>
        <w:t>repousse</w:t>
      </w:r>
      <w:proofErr w:type="spellEnd"/>
      <w:r w:rsidRPr="00F116A6">
        <w:rPr>
          <w:rFonts w:ascii="Times New Roman" w:hAnsi="Times New Roman" w:cs="Times New Roman"/>
          <w:sz w:val="24"/>
          <w:szCs w:val="24"/>
          <w:lang w:val="en-US"/>
        </w:rPr>
        <w:t>.</w:t>
      </w:r>
      <w:r w:rsidR="00F116A6">
        <w:rPr>
          <w:rFonts w:ascii="Times New Roman" w:hAnsi="Times New Roman" w:cs="Times New Roman"/>
          <w:sz w:val="24"/>
          <w:szCs w:val="24"/>
          <w:lang w:val="en-US"/>
        </w:rPr>
        <w:t xml:space="preserve"> </w:t>
      </w:r>
      <w:r w:rsidRPr="00F116A6">
        <w:rPr>
          <w:rFonts w:ascii="Times New Roman" w:hAnsi="Times New Roman" w:cs="Times New Roman"/>
          <w:sz w:val="24"/>
          <w:szCs w:val="24"/>
          <w:lang w:val="en-US"/>
        </w:rPr>
        <w:t xml:space="preserve">Different types of </w:t>
      </w:r>
      <w:r w:rsidR="00F116A6" w:rsidRPr="00F116A6">
        <w:rPr>
          <w:rFonts w:ascii="Times New Roman" w:hAnsi="Times New Roman" w:cs="Times New Roman"/>
          <w:sz w:val="24"/>
          <w:szCs w:val="24"/>
          <w:lang w:val="en-US"/>
        </w:rPr>
        <w:t>jewelry</w:t>
      </w:r>
      <w:r w:rsidRPr="00F116A6">
        <w:rPr>
          <w:rFonts w:ascii="Times New Roman" w:hAnsi="Times New Roman" w:cs="Times New Roman"/>
          <w:sz w:val="24"/>
          <w:szCs w:val="24"/>
          <w:lang w:val="en-US"/>
        </w:rPr>
        <w:t xml:space="preserve"> are so far found in these excavations. These include the strings of beads </w:t>
      </w:r>
      <w:r w:rsidR="00F116A6" w:rsidRPr="00F116A6">
        <w:rPr>
          <w:rFonts w:ascii="Times New Roman" w:hAnsi="Times New Roman" w:cs="Times New Roman"/>
          <w:sz w:val="24"/>
          <w:szCs w:val="24"/>
          <w:lang w:val="en-US"/>
        </w:rPr>
        <w:t>hanging</w:t>
      </w:r>
      <w:r w:rsidRPr="00F116A6">
        <w:rPr>
          <w:rFonts w:ascii="Times New Roman" w:hAnsi="Times New Roman" w:cs="Times New Roman"/>
          <w:sz w:val="24"/>
          <w:szCs w:val="24"/>
          <w:lang w:val="en-US"/>
        </w:rPr>
        <w:t xml:space="preserve"> from her </w:t>
      </w:r>
      <w:r w:rsidR="00F116A6" w:rsidRPr="00F116A6">
        <w:rPr>
          <w:rFonts w:ascii="Times New Roman" w:hAnsi="Times New Roman" w:cs="Times New Roman"/>
          <w:sz w:val="24"/>
          <w:szCs w:val="24"/>
          <w:lang w:val="en-US"/>
        </w:rPr>
        <w:t>belt</w:t>
      </w:r>
      <w:r w:rsidRPr="00F116A6">
        <w:rPr>
          <w:rFonts w:ascii="Times New Roman" w:hAnsi="Times New Roman" w:cs="Times New Roman"/>
          <w:sz w:val="24"/>
          <w:szCs w:val="24"/>
          <w:lang w:val="en-US"/>
        </w:rPr>
        <w:t xml:space="preserve"> and below; the former even have pendants in the form of small squatting figures. From the discs at the ends of the massive earrings hang, fringe-like, small strings of beads, and part of her </w:t>
      </w:r>
      <w:r w:rsidR="00F116A6" w:rsidRPr="00F116A6">
        <w:rPr>
          <w:rFonts w:ascii="Times New Roman" w:hAnsi="Times New Roman" w:cs="Times New Roman"/>
          <w:sz w:val="24"/>
          <w:szCs w:val="24"/>
          <w:lang w:val="en-US"/>
        </w:rPr>
        <w:t>belt</w:t>
      </w:r>
      <w:r w:rsidRPr="00F116A6">
        <w:rPr>
          <w:rFonts w:ascii="Times New Roman" w:hAnsi="Times New Roman" w:cs="Times New Roman"/>
          <w:sz w:val="24"/>
          <w:szCs w:val="24"/>
          <w:lang w:val="en-US"/>
        </w:rPr>
        <w:t xml:space="preserve"> is composed of round ribbed beads.</w:t>
      </w:r>
    </w:p>
    <w:p w:rsidR="002B244F" w:rsidRPr="00F116A6" w:rsidRDefault="00096571" w:rsidP="00096571">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w:t>
      </w:r>
      <w:r w:rsidR="002B244F" w:rsidRPr="00F116A6">
        <w:rPr>
          <w:rFonts w:ascii="Times New Roman" w:hAnsi="Times New Roman" w:cs="Times New Roman"/>
          <w:b/>
          <w:sz w:val="24"/>
          <w:szCs w:val="24"/>
          <w:lang w:val="en-US"/>
        </w:rPr>
        <w:t>ise and fall</w:t>
      </w:r>
      <w:r>
        <w:rPr>
          <w:rFonts w:ascii="Times New Roman" w:hAnsi="Times New Roman" w:cs="Times New Roman"/>
          <w:b/>
          <w:sz w:val="24"/>
          <w:szCs w:val="24"/>
          <w:lang w:val="en-US"/>
        </w:rPr>
        <w:t xml:space="preserve"> of </w:t>
      </w:r>
      <w:proofErr w:type="spellStart"/>
      <w:r>
        <w:rPr>
          <w:rFonts w:ascii="Times New Roman" w:hAnsi="Times New Roman" w:cs="Times New Roman"/>
          <w:b/>
          <w:sz w:val="24"/>
          <w:szCs w:val="24"/>
          <w:lang w:val="en-US"/>
        </w:rPr>
        <w:t>Gandhara</w:t>
      </w:r>
      <w:proofErr w:type="spellEnd"/>
    </w:p>
    <w:p w:rsidR="002B244F" w:rsidRPr="00F116A6" w:rsidRDefault="002B244F" w:rsidP="00096571">
      <w:pPr>
        <w:spacing w:after="0" w:line="240" w:lineRule="auto"/>
        <w:jc w:val="both"/>
        <w:rPr>
          <w:rFonts w:ascii="Times New Roman" w:hAnsi="Times New Roman" w:cs="Times New Roman"/>
          <w:sz w:val="24"/>
          <w:szCs w:val="24"/>
          <w:lang w:val="en-US"/>
        </w:rPr>
      </w:pPr>
      <w:r w:rsidRPr="00F116A6">
        <w:rPr>
          <w:rFonts w:ascii="Times New Roman" w:hAnsi="Times New Roman" w:cs="Times New Roman"/>
          <w:sz w:val="24"/>
          <w:szCs w:val="24"/>
          <w:lang w:val="en-US"/>
        </w:rPr>
        <w:t xml:space="preserve">Lord Rama’s brother </w:t>
      </w:r>
      <w:proofErr w:type="spellStart"/>
      <w:r w:rsidRPr="00F116A6">
        <w:rPr>
          <w:rFonts w:ascii="Times New Roman" w:hAnsi="Times New Roman" w:cs="Times New Roman"/>
          <w:sz w:val="24"/>
          <w:szCs w:val="24"/>
          <w:lang w:val="en-US"/>
        </w:rPr>
        <w:t>Bharata</w:t>
      </w:r>
      <w:proofErr w:type="spellEnd"/>
      <w:r w:rsidRPr="00F116A6">
        <w:rPr>
          <w:rFonts w:ascii="Times New Roman" w:hAnsi="Times New Roman" w:cs="Times New Roman"/>
          <w:sz w:val="24"/>
          <w:szCs w:val="24"/>
          <w:lang w:val="en-US"/>
        </w:rPr>
        <w:t xml:space="preserve"> and his wife </w:t>
      </w:r>
      <w:proofErr w:type="spellStart"/>
      <w:r w:rsidRPr="00F116A6">
        <w:rPr>
          <w:rFonts w:ascii="Times New Roman" w:hAnsi="Times New Roman" w:cs="Times New Roman"/>
          <w:sz w:val="24"/>
          <w:szCs w:val="24"/>
          <w:lang w:val="en-US"/>
        </w:rPr>
        <w:t>Mandavi</w:t>
      </w:r>
      <w:proofErr w:type="spellEnd"/>
      <w:r w:rsidRPr="00F116A6">
        <w:rPr>
          <w:rFonts w:ascii="Times New Roman" w:hAnsi="Times New Roman" w:cs="Times New Roman"/>
          <w:sz w:val="24"/>
          <w:szCs w:val="24"/>
          <w:lang w:val="en-US"/>
        </w:rPr>
        <w:t xml:space="preserve">, a cousin of </w:t>
      </w:r>
      <w:proofErr w:type="spellStart"/>
      <w:r w:rsidRPr="00F116A6">
        <w:rPr>
          <w:rFonts w:ascii="Times New Roman" w:hAnsi="Times New Roman" w:cs="Times New Roman"/>
          <w:sz w:val="24"/>
          <w:szCs w:val="24"/>
          <w:lang w:val="en-US"/>
        </w:rPr>
        <w:t>Sita</w:t>
      </w:r>
      <w:proofErr w:type="spellEnd"/>
      <w:r w:rsidRPr="00F116A6">
        <w:rPr>
          <w:rFonts w:ascii="Times New Roman" w:hAnsi="Times New Roman" w:cs="Times New Roman"/>
          <w:sz w:val="24"/>
          <w:szCs w:val="24"/>
          <w:lang w:val="en-US"/>
        </w:rPr>
        <w:t xml:space="preserve">, had two sons named </w:t>
      </w:r>
      <w:proofErr w:type="spellStart"/>
      <w:r w:rsidRPr="00F116A6">
        <w:rPr>
          <w:rFonts w:ascii="Times New Roman" w:hAnsi="Times New Roman" w:cs="Times New Roman"/>
          <w:sz w:val="24"/>
          <w:szCs w:val="24"/>
          <w:lang w:val="en-US"/>
        </w:rPr>
        <w:t>Taksha</w:t>
      </w:r>
      <w:proofErr w:type="spellEnd"/>
      <w:r w:rsidRPr="00F116A6">
        <w:rPr>
          <w:rFonts w:ascii="Times New Roman" w:hAnsi="Times New Roman" w:cs="Times New Roman"/>
          <w:sz w:val="24"/>
          <w:szCs w:val="24"/>
          <w:lang w:val="en-US"/>
        </w:rPr>
        <w:t xml:space="preserve"> and </w:t>
      </w:r>
      <w:proofErr w:type="spellStart"/>
      <w:r w:rsidRPr="00F116A6">
        <w:rPr>
          <w:rFonts w:ascii="Times New Roman" w:hAnsi="Times New Roman" w:cs="Times New Roman"/>
          <w:sz w:val="24"/>
          <w:szCs w:val="24"/>
          <w:lang w:val="en-US"/>
        </w:rPr>
        <w:t>Pushkal</w:t>
      </w:r>
      <w:proofErr w:type="spellEnd"/>
      <w:r w:rsidRPr="00F116A6">
        <w:rPr>
          <w:rFonts w:ascii="Times New Roman" w:hAnsi="Times New Roman" w:cs="Times New Roman"/>
          <w:sz w:val="24"/>
          <w:szCs w:val="24"/>
          <w:lang w:val="en-US"/>
        </w:rPr>
        <w:t xml:space="preserve">. </w:t>
      </w:r>
      <w:proofErr w:type="spellStart"/>
      <w:r w:rsidRPr="00F116A6">
        <w:rPr>
          <w:rFonts w:ascii="Times New Roman" w:hAnsi="Times New Roman" w:cs="Times New Roman"/>
          <w:sz w:val="24"/>
          <w:szCs w:val="24"/>
          <w:lang w:val="en-US"/>
        </w:rPr>
        <w:t>Bharata</w:t>
      </w:r>
      <w:proofErr w:type="spellEnd"/>
      <w:r w:rsidRPr="00F116A6">
        <w:rPr>
          <w:rFonts w:ascii="Times New Roman" w:hAnsi="Times New Roman" w:cs="Times New Roman"/>
          <w:sz w:val="24"/>
          <w:szCs w:val="24"/>
          <w:lang w:val="en-US"/>
        </w:rPr>
        <w:t xml:space="preserve"> conquered the </w:t>
      </w:r>
      <w:proofErr w:type="spellStart"/>
      <w:r w:rsidRPr="00F116A6">
        <w:rPr>
          <w:rFonts w:ascii="Times New Roman" w:hAnsi="Times New Roman" w:cs="Times New Roman"/>
          <w:sz w:val="24"/>
          <w:szCs w:val="24"/>
          <w:lang w:val="en-US"/>
        </w:rPr>
        <w:t>Gandhara</w:t>
      </w:r>
      <w:proofErr w:type="spellEnd"/>
      <w:r w:rsidRPr="00F116A6">
        <w:rPr>
          <w:rFonts w:ascii="Times New Roman" w:hAnsi="Times New Roman" w:cs="Times New Roman"/>
          <w:sz w:val="24"/>
          <w:szCs w:val="24"/>
          <w:lang w:val="en-US"/>
        </w:rPr>
        <w:t xml:space="preserve"> region and ruled it. Two cities emerged in the valley surrounding the Kabul and Swat rivers, named after </w:t>
      </w:r>
      <w:proofErr w:type="spellStart"/>
      <w:r w:rsidRPr="00F116A6">
        <w:rPr>
          <w:rFonts w:ascii="Times New Roman" w:hAnsi="Times New Roman" w:cs="Times New Roman"/>
          <w:sz w:val="24"/>
          <w:szCs w:val="24"/>
          <w:lang w:val="en-US"/>
        </w:rPr>
        <w:t>Bharata’s</w:t>
      </w:r>
      <w:proofErr w:type="spellEnd"/>
      <w:r w:rsidRPr="00F116A6">
        <w:rPr>
          <w:rFonts w:ascii="Times New Roman" w:hAnsi="Times New Roman" w:cs="Times New Roman"/>
          <w:sz w:val="24"/>
          <w:szCs w:val="24"/>
          <w:lang w:val="en-US"/>
        </w:rPr>
        <w:t xml:space="preserve"> two sons – </w:t>
      </w:r>
      <w:proofErr w:type="spellStart"/>
      <w:r w:rsidRPr="00F116A6">
        <w:rPr>
          <w:rFonts w:ascii="Times New Roman" w:hAnsi="Times New Roman" w:cs="Times New Roman"/>
          <w:sz w:val="24"/>
          <w:szCs w:val="24"/>
          <w:lang w:val="en-US"/>
        </w:rPr>
        <w:t>Taxila</w:t>
      </w:r>
      <w:proofErr w:type="spellEnd"/>
      <w:r w:rsidRPr="00F116A6">
        <w:rPr>
          <w:rFonts w:ascii="Times New Roman" w:hAnsi="Times New Roman" w:cs="Times New Roman"/>
          <w:sz w:val="24"/>
          <w:szCs w:val="24"/>
          <w:lang w:val="en-US"/>
        </w:rPr>
        <w:t xml:space="preserve">, named after </w:t>
      </w:r>
      <w:proofErr w:type="spellStart"/>
      <w:r w:rsidRPr="00F116A6">
        <w:rPr>
          <w:rFonts w:ascii="Times New Roman" w:hAnsi="Times New Roman" w:cs="Times New Roman"/>
          <w:sz w:val="24"/>
          <w:szCs w:val="24"/>
          <w:lang w:val="en-US"/>
        </w:rPr>
        <w:t>Taksha</w:t>
      </w:r>
      <w:proofErr w:type="spellEnd"/>
      <w:r w:rsidRPr="00F116A6">
        <w:rPr>
          <w:rFonts w:ascii="Times New Roman" w:hAnsi="Times New Roman" w:cs="Times New Roman"/>
          <w:sz w:val="24"/>
          <w:szCs w:val="24"/>
          <w:lang w:val="en-US"/>
        </w:rPr>
        <w:t xml:space="preserve"> and Peshawar named after </w:t>
      </w:r>
      <w:proofErr w:type="spellStart"/>
      <w:r w:rsidRPr="00F116A6">
        <w:rPr>
          <w:rFonts w:ascii="Times New Roman" w:hAnsi="Times New Roman" w:cs="Times New Roman"/>
          <w:sz w:val="24"/>
          <w:szCs w:val="24"/>
          <w:lang w:val="en-US"/>
        </w:rPr>
        <w:t>Pushkal</w:t>
      </w:r>
      <w:proofErr w:type="spellEnd"/>
      <w:r w:rsidRPr="00F116A6">
        <w:rPr>
          <w:rFonts w:ascii="Times New Roman" w:hAnsi="Times New Roman" w:cs="Times New Roman"/>
          <w:sz w:val="24"/>
          <w:szCs w:val="24"/>
          <w:lang w:val="en-US"/>
        </w:rPr>
        <w:t xml:space="preserve">. The early settlement of these two great cities later became the basis for the </w:t>
      </w:r>
      <w:proofErr w:type="spellStart"/>
      <w:r w:rsidRPr="00F116A6">
        <w:rPr>
          <w:rFonts w:ascii="Times New Roman" w:hAnsi="Times New Roman" w:cs="Times New Roman"/>
          <w:sz w:val="24"/>
          <w:szCs w:val="24"/>
          <w:lang w:val="en-US"/>
        </w:rPr>
        <w:t>Gandhara</w:t>
      </w:r>
      <w:proofErr w:type="spellEnd"/>
      <w:r w:rsidRPr="00F116A6">
        <w:rPr>
          <w:rFonts w:ascii="Times New Roman" w:hAnsi="Times New Roman" w:cs="Times New Roman"/>
          <w:sz w:val="24"/>
          <w:szCs w:val="24"/>
          <w:lang w:val="en-US"/>
        </w:rPr>
        <w:t xml:space="preserve"> </w:t>
      </w:r>
      <w:proofErr w:type="spellStart"/>
      <w:r w:rsidRPr="00F116A6">
        <w:rPr>
          <w:rFonts w:ascii="Times New Roman" w:hAnsi="Times New Roman" w:cs="Times New Roman"/>
          <w:sz w:val="24"/>
          <w:szCs w:val="24"/>
          <w:lang w:val="en-US"/>
        </w:rPr>
        <w:t>civilisation</w:t>
      </w:r>
      <w:proofErr w:type="spellEnd"/>
      <w:r w:rsidRPr="00F116A6">
        <w:rPr>
          <w:rFonts w:ascii="Times New Roman" w:hAnsi="Times New Roman" w:cs="Times New Roman"/>
          <w:sz w:val="24"/>
          <w:szCs w:val="24"/>
          <w:lang w:val="en-US"/>
        </w:rPr>
        <w:t>.</w:t>
      </w:r>
      <w:r w:rsidR="00096571">
        <w:rPr>
          <w:rFonts w:ascii="Times New Roman" w:hAnsi="Times New Roman" w:cs="Times New Roman"/>
          <w:sz w:val="24"/>
          <w:szCs w:val="24"/>
          <w:lang w:val="en-US"/>
        </w:rPr>
        <w:t xml:space="preserve"> </w:t>
      </w:r>
      <w:proofErr w:type="spellStart"/>
      <w:r w:rsidRPr="00F116A6">
        <w:rPr>
          <w:rFonts w:ascii="Times New Roman" w:hAnsi="Times New Roman" w:cs="Times New Roman"/>
          <w:sz w:val="24"/>
          <w:szCs w:val="24"/>
          <w:lang w:val="en-US"/>
        </w:rPr>
        <w:t>Gandhara</w:t>
      </w:r>
      <w:proofErr w:type="spellEnd"/>
      <w:r w:rsidRPr="00F116A6">
        <w:rPr>
          <w:rFonts w:ascii="Times New Roman" w:hAnsi="Times New Roman" w:cs="Times New Roman"/>
          <w:sz w:val="24"/>
          <w:szCs w:val="24"/>
          <w:lang w:val="en-US"/>
        </w:rPr>
        <w:t xml:space="preserve"> became a vassal state of the Sassanid Empire of Persia in 241-450 CE. The arch enemies of the </w:t>
      </w:r>
      <w:proofErr w:type="spellStart"/>
      <w:r w:rsidRPr="00F116A6">
        <w:rPr>
          <w:rFonts w:ascii="Times New Roman" w:hAnsi="Times New Roman" w:cs="Times New Roman"/>
          <w:sz w:val="24"/>
          <w:szCs w:val="24"/>
          <w:lang w:val="en-US"/>
        </w:rPr>
        <w:t>Sassanids</w:t>
      </w:r>
      <w:proofErr w:type="spellEnd"/>
      <w:r w:rsidRPr="00F116A6">
        <w:rPr>
          <w:rFonts w:ascii="Times New Roman" w:hAnsi="Times New Roman" w:cs="Times New Roman"/>
          <w:sz w:val="24"/>
          <w:szCs w:val="24"/>
          <w:lang w:val="en-US"/>
        </w:rPr>
        <w:t xml:space="preserve">, the </w:t>
      </w:r>
      <w:proofErr w:type="spellStart"/>
      <w:r w:rsidRPr="00F116A6">
        <w:rPr>
          <w:rFonts w:ascii="Times New Roman" w:hAnsi="Times New Roman" w:cs="Times New Roman"/>
          <w:sz w:val="24"/>
          <w:szCs w:val="24"/>
          <w:lang w:val="en-US"/>
        </w:rPr>
        <w:t>Hepthalite</w:t>
      </w:r>
      <w:proofErr w:type="spellEnd"/>
      <w:r w:rsidRPr="00F116A6">
        <w:rPr>
          <w:rFonts w:ascii="Times New Roman" w:hAnsi="Times New Roman" w:cs="Times New Roman"/>
          <w:sz w:val="24"/>
          <w:szCs w:val="24"/>
          <w:lang w:val="en-US"/>
        </w:rPr>
        <w:t xml:space="preserve"> Huns, have an ambiguous identity: they are sometimes called the White Huns and sometimes described as a mixture of Turkic and Iranian tribes. They captured the </w:t>
      </w:r>
      <w:proofErr w:type="spellStart"/>
      <w:r w:rsidRPr="00F116A6">
        <w:rPr>
          <w:rFonts w:ascii="Times New Roman" w:hAnsi="Times New Roman" w:cs="Times New Roman"/>
          <w:sz w:val="24"/>
          <w:szCs w:val="24"/>
          <w:lang w:val="en-US"/>
        </w:rPr>
        <w:t>Gandhara</w:t>
      </w:r>
      <w:proofErr w:type="spellEnd"/>
      <w:r w:rsidRPr="00F116A6">
        <w:rPr>
          <w:rFonts w:ascii="Times New Roman" w:hAnsi="Times New Roman" w:cs="Times New Roman"/>
          <w:sz w:val="24"/>
          <w:szCs w:val="24"/>
          <w:lang w:val="en-US"/>
        </w:rPr>
        <w:t xml:space="preserve"> territory in around 450 CE. The White Huns did not adopt Buddhism.</w:t>
      </w:r>
    </w:p>
    <w:p w:rsidR="002B244F" w:rsidRPr="00F116A6" w:rsidRDefault="002B244F" w:rsidP="00096571">
      <w:pPr>
        <w:spacing w:after="0" w:line="240" w:lineRule="auto"/>
        <w:ind w:firstLine="720"/>
        <w:jc w:val="both"/>
        <w:rPr>
          <w:rFonts w:ascii="Times New Roman" w:hAnsi="Times New Roman" w:cs="Times New Roman"/>
          <w:sz w:val="24"/>
          <w:szCs w:val="24"/>
          <w:lang w:val="en-US"/>
        </w:rPr>
      </w:pPr>
      <w:r w:rsidRPr="00F116A6">
        <w:rPr>
          <w:rFonts w:ascii="Times New Roman" w:hAnsi="Times New Roman" w:cs="Times New Roman"/>
          <w:sz w:val="24"/>
          <w:szCs w:val="24"/>
          <w:lang w:val="en-US"/>
        </w:rPr>
        <w:lastRenderedPageBreak/>
        <w:t xml:space="preserve">Another monk Song Yun visited </w:t>
      </w:r>
      <w:proofErr w:type="spellStart"/>
      <w:r w:rsidRPr="00F116A6">
        <w:rPr>
          <w:rFonts w:ascii="Times New Roman" w:hAnsi="Times New Roman" w:cs="Times New Roman"/>
          <w:sz w:val="24"/>
          <w:szCs w:val="24"/>
          <w:lang w:val="en-US"/>
        </w:rPr>
        <w:t>Taxila</w:t>
      </w:r>
      <w:proofErr w:type="spellEnd"/>
      <w:r w:rsidRPr="00F116A6">
        <w:rPr>
          <w:rFonts w:ascii="Times New Roman" w:hAnsi="Times New Roman" w:cs="Times New Roman"/>
          <w:sz w:val="24"/>
          <w:szCs w:val="24"/>
          <w:lang w:val="en-US"/>
        </w:rPr>
        <w:t xml:space="preserve"> in 520 CE. He came across an incredible experience, when he met a Bodhisattva who cut his own head and offered it to another – or so he recorded in his </w:t>
      </w:r>
      <w:bookmarkStart w:id="0" w:name="_GoBack"/>
      <w:bookmarkEnd w:id="0"/>
      <w:r w:rsidR="00325A52" w:rsidRPr="00F116A6">
        <w:rPr>
          <w:rFonts w:ascii="Times New Roman" w:hAnsi="Times New Roman" w:cs="Times New Roman"/>
          <w:sz w:val="24"/>
          <w:szCs w:val="24"/>
          <w:lang w:val="en-US"/>
        </w:rPr>
        <w:t>records</w:t>
      </w:r>
      <w:r w:rsidRPr="00F116A6">
        <w:rPr>
          <w:rFonts w:ascii="Times New Roman" w:hAnsi="Times New Roman" w:cs="Times New Roman"/>
          <w:sz w:val="24"/>
          <w:szCs w:val="24"/>
          <w:lang w:val="en-US"/>
        </w:rPr>
        <w:t>.</w:t>
      </w:r>
      <w:r w:rsidR="00096571">
        <w:rPr>
          <w:rFonts w:ascii="Times New Roman" w:hAnsi="Times New Roman" w:cs="Times New Roman"/>
          <w:sz w:val="24"/>
          <w:szCs w:val="24"/>
          <w:lang w:val="en-US"/>
        </w:rPr>
        <w:t xml:space="preserve"> </w:t>
      </w:r>
      <w:r w:rsidRPr="00F116A6">
        <w:rPr>
          <w:rFonts w:ascii="Times New Roman" w:hAnsi="Times New Roman" w:cs="Times New Roman"/>
          <w:sz w:val="24"/>
          <w:szCs w:val="24"/>
          <w:lang w:val="en-US"/>
        </w:rPr>
        <w:t xml:space="preserve">By the time </w:t>
      </w:r>
      <w:proofErr w:type="spellStart"/>
      <w:r w:rsidRPr="00F116A6">
        <w:rPr>
          <w:rFonts w:ascii="Times New Roman" w:hAnsi="Times New Roman" w:cs="Times New Roman"/>
          <w:sz w:val="24"/>
          <w:szCs w:val="24"/>
          <w:lang w:val="en-US"/>
        </w:rPr>
        <w:t>Xuanzang</w:t>
      </w:r>
      <w:proofErr w:type="spellEnd"/>
      <w:r w:rsidR="00096571">
        <w:rPr>
          <w:rFonts w:ascii="Times New Roman" w:hAnsi="Times New Roman" w:cs="Times New Roman"/>
          <w:sz w:val="24"/>
          <w:szCs w:val="24"/>
          <w:lang w:val="en-US"/>
        </w:rPr>
        <w:t>,</w:t>
      </w:r>
      <w:r w:rsidRPr="00F116A6">
        <w:rPr>
          <w:rFonts w:ascii="Times New Roman" w:hAnsi="Times New Roman" w:cs="Times New Roman"/>
          <w:sz w:val="24"/>
          <w:szCs w:val="24"/>
          <w:lang w:val="en-US"/>
        </w:rPr>
        <w:t xml:space="preserve"> 602-664 CE, another Chinese monk and traveler, arrived in the Kingdom of </w:t>
      </w:r>
      <w:proofErr w:type="spellStart"/>
      <w:r w:rsidRPr="00F116A6">
        <w:rPr>
          <w:rFonts w:ascii="Times New Roman" w:hAnsi="Times New Roman" w:cs="Times New Roman"/>
          <w:sz w:val="24"/>
          <w:szCs w:val="24"/>
          <w:lang w:val="en-US"/>
        </w:rPr>
        <w:t>Gandhara</w:t>
      </w:r>
      <w:proofErr w:type="spellEnd"/>
      <w:r w:rsidRPr="00F116A6">
        <w:rPr>
          <w:rFonts w:ascii="Times New Roman" w:hAnsi="Times New Roman" w:cs="Times New Roman"/>
          <w:sz w:val="24"/>
          <w:szCs w:val="24"/>
          <w:lang w:val="en-US"/>
        </w:rPr>
        <w:t>, it was already in ruins. The great realm in which the kingdom existed was now a shambles – the villages were dilapidated the roads were shabby and unkempt. The Buddhist monasteries gave a forlorn look.</w:t>
      </w:r>
      <w:r w:rsidR="00096571">
        <w:rPr>
          <w:rFonts w:ascii="Times New Roman" w:hAnsi="Times New Roman" w:cs="Times New Roman"/>
          <w:sz w:val="24"/>
          <w:szCs w:val="24"/>
          <w:lang w:val="en-US"/>
        </w:rPr>
        <w:t xml:space="preserve"> The Huns had finally destroyed the</w:t>
      </w:r>
      <w:r w:rsidRPr="00F116A6">
        <w:rPr>
          <w:rFonts w:ascii="Times New Roman" w:hAnsi="Times New Roman" w:cs="Times New Roman"/>
          <w:sz w:val="24"/>
          <w:szCs w:val="24"/>
          <w:lang w:val="en-US"/>
        </w:rPr>
        <w:t xml:space="preserve"> kingdom.</w:t>
      </w:r>
    </w:p>
    <w:p w:rsidR="00B16173" w:rsidRPr="00F116A6" w:rsidRDefault="00B16173" w:rsidP="00096571">
      <w:pPr>
        <w:spacing w:after="0" w:line="240" w:lineRule="auto"/>
        <w:jc w:val="both"/>
        <w:rPr>
          <w:rFonts w:ascii="Times New Roman" w:hAnsi="Times New Roman" w:cs="Times New Roman"/>
          <w:sz w:val="24"/>
          <w:szCs w:val="24"/>
          <w:lang w:val="en-US"/>
        </w:rPr>
      </w:pPr>
    </w:p>
    <w:sectPr w:rsidR="00B16173" w:rsidRPr="00F11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7F"/>
    <w:rsid w:val="00096571"/>
    <w:rsid w:val="00125AB0"/>
    <w:rsid w:val="0024113D"/>
    <w:rsid w:val="002B244F"/>
    <w:rsid w:val="002F6CD7"/>
    <w:rsid w:val="00325A52"/>
    <w:rsid w:val="0045553E"/>
    <w:rsid w:val="0052797F"/>
    <w:rsid w:val="005D5CA0"/>
    <w:rsid w:val="007148F3"/>
    <w:rsid w:val="00B16173"/>
    <w:rsid w:val="00C50E75"/>
    <w:rsid w:val="00CD55B5"/>
    <w:rsid w:val="00D56760"/>
    <w:rsid w:val="00D63434"/>
    <w:rsid w:val="00F1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173"/>
    <w:pPr>
      <w:spacing w:after="160" w:line="259" w:lineRule="auto"/>
    </w:pPr>
    <w:rPr>
      <w:lang w:val="x-none"/>
    </w:rPr>
  </w:style>
  <w:style w:type="paragraph" w:styleId="Heading2">
    <w:name w:val="heading 2"/>
    <w:basedOn w:val="Normal"/>
    <w:link w:val="Heading2Char"/>
    <w:uiPriority w:val="9"/>
    <w:qFormat/>
    <w:rsid w:val="00B1617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C50E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6173"/>
    <w:rPr>
      <w:color w:val="0000FF"/>
      <w:u w:val="single"/>
    </w:rPr>
  </w:style>
  <w:style w:type="character" w:customStyle="1" w:styleId="Heading2Char">
    <w:name w:val="Heading 2 Char"/>
    <w:basedOn w:val="DefaultParagraphFont"/>
    <w:link w:val="Heading2"/>
    <w:uiPriority w:val="9"/>
    <w:rsid w:val="00B16173"/>
    <w:rPr>
      <w:rFonts w:ascii="Times New Roman" w:eastAsia="Times New Roman" w:hAnsi="Times New Roman" w:cs="Times New Roman"/>
      <w:b/>
      <w:bCs/>
      <w:sz w:val="36"/>
      <w:szCs w:val="36"/>
    </w:rPr>
  </w:style>
  <w:style w:type="character" w:customStyle="1" w:styleId="mw-headline">
    <w:name w:val="mw-headline"/>
    <w:basedOn w:val="DefaultParagraphFont"/>
    <w:rsid w:val="00B16173"/>
  </w:style>
  <w:style w:type="character" w:customStyle="1" w:styleId="mw-editsection">
    <w:name w:val="mw-editsection"/>
    <w:basedOn w:val="DefaultParagraphFont"/>
    <w:rsid w:val="00B16173"/>
  </w:style>
  <w:style w:type="character" w:customStyle="1" w:styleId="mw-editsection-bracket">
    <w:name w:val="mw-editsection-bracket"/>
    <w:basedOn w:val="DefaultParagraphFont"/>
    <w:rsid w:val="00B16173"/>
  </w:style>
  <w:style w:type="paragraph" w:styleId="NormalWeb">
    <w:name w:val="Normal (Web)"/>
    <w:basedOn w:val="Normal"/>
    <w:uiPriority w:val="99"/>
    <w:unhideWhenUsed/>
    <w:rsid w:val="00B161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C50E75"/>
    <w:rPr>
      <w:rFonts w:asciiTheme="majorHAnsi" w:eastAsiaTheme="majorEastAsia" w:hAnsiTheme="majorHAnsi" w:cstheme="majorBidi"/>
      <w:b/>
      <w:bCs/>
      <w:color w:val="4F81BD" w:themeColor="accent1"/>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173"/>
    <w:pPr>
      <w:spacing w:after="160" w:line="259" w:lineRule="auto"/>
    </w:pPr>
    <w:rPr>
      <w:lang w:val="x-none"/>
    </w:rPr>
  </w:style>
  <w:style w:type="paragraph" w:styleId="Heading2">
    <w:name w:val="heading 2"/>
    <w:basedOn w:val="Normal"/>
    <w:link w:val="Heading2Char"/>
    <w:uiPriority w:val="9"/>
    <w:qFormat/>
    <w:rsid w:val="00B1617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C50E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6173"/>
    <w:rPr>
      <w:color w:val="0000FF"/>
      <w:u w:val="single"/>
    </w:rPr>
  </w:style>
  <w:style w:type="character" w:customStyle="1" w:styleId="Heading2Char">
    <w:name w:val="Heading 2 Char"/>
    <w:basedOn w:val="DefaultParagraphFont"/>
    <w:link w:val="Heading2"/>
    <w:uiPriority w:val="9"/>
    <w:rsid w:val="00B16173"/>
    <w:rPr>
      <w:rFonts w:ascii="Times New Roman" w:eastAsia="Times New Roman" w:hAnsi="Times New Roman" w:cs="Times New Roman"/>
      <w:b/>
      <w:bCs/>
      <w:sz w:val="36"/>
      <w:szCs w:val="36"/>
    </w:rPr>
  </w:style>
  <w:style w:type="character" w:customStyle="1" w:styleId="mw-headline">
    <w:name w:val="mw-headline"/>
    <w:basedOn w:val="DefaultParagraphFont"/>
    <w:rsid w:val="00B16173"/>
  </w:style>
  <w:style w:type="character" w:customStyle="1" w:styleId="mw-editsection">
    <w:name w:val="mw-editsection"/>
    <w:basedOn w:val="DefaultParagraphFont"/>
    <w:rsid w:val="00B16173"/>
  </w:style>
  <w:style w:type="character" w:customStyle="1" w:styleId="mw-editsection-bracket">
    <w:name w:val="mw-editsection-bracket"/>
    <w:basedOn w:val="DefaultParagraphFont"/>
    <w:rsid w:val="00B16173"/>
  </w:style>
  <w:style w:type="paragraph" w:styleId="NormalWeb">
    <w:name w:val="Normal (Web)"/>
    <w:basedOn w:val="Normal"/>
    <w:uiPriority w:val="99"/>
    <w:unhideWhenUsed/>
    <w:rsid w:val="00B161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C50E75"/>
    <w:rPr>
      <w:rFonts w:asciiTheme="majorHAnsi" w:eastAsiaTheme="majorEastAsia" w:hAnsiTheme="majorHAnsi" w:cstheme="majorBidi"/>
      <w:b/>
      <w:bCs/>
      <w:color w:val="4F81BD" w:themeColor="accent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3364">
      <w:bodyDiv w:val="1"/>
      <w:marLeft w:val="0"/>
      <w:marRight w:val="0"/>
      <w:marTop w:val="0"/>
      <w:marBottom w:val="0"/>
      <w:divBdr>
        <w:top w:val="none" w:sz="0" w:space="0" w:color="auto"/>
        <w:left w:val="none" w:sz="0" w:space="0" w:color="auto"/>
        <w:bottom w:val="none" w:sz="0" w:space="0" w:color="auto"/>
        <w:right w:val="none" w:sz="0" w:space="0" w:color="auto"/>
      </w:divBdr>
    </w:div>
    <w:div w:id="271085414">
      <w:bodyDiv w:val="1"/>
      <w:marLeft w:val="0"/>
      <w:marRight w:val="0"/>
      <w:marTop w:val="0"/>
      <w:marBottom w:val="0"/>
      <w:divBdr>
        <w:top w:val="none" w:sz="0" w:space="0" w:color="auto"/>
        <w:left w:val="none" w:sz="0" w:space="0" w:color="auto"/>
        <w:bottom w:val="none" w:sz="0" w:space="0" w:color="auto"/>
        <w:right w:val="none" w:sz="0" w:space="0" w:color="auto"/>
      </w:divBdr>
      <w:divsChild>
        <w:div w:id="958268433">
          <w:marLeft w:val="336"/>
          <w:marRight w:val="0"/>
          <w:marTop w:val="120"/>
          <w:marBottom w:val="312"/>
          <w:divBdr>
            <w:top w:val="none" w:sz="0" w:space="0" w:color="auto"/>
            <w:left w:val="none" w:sz="0" w:space="0" w:color="auto"/>
            <w:bottom w:val="none" w:sz="0" w:space="0" w:color="auto"/>
            <w:right w:val="none" w:sz="0" w:space="0" w:color="auto"/>
          </w:divBdr>
          <w:divsChild>
            <w:div w:id="18672089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22844479">
      <w:bodyDiv w:val="1"/>
      <w:marLeft w:val="0"/>
      <w:marRight w:val="0"/>
      <w:marTop w:val="0"/>
      <w:marBottom w:val="0"/>
      <w:divBdr>
        <w:top w:val="none" w:sz="0" w:space="0" w:color="auto"/>
        <w:left w:val="none" w:sz="0" w:space="0" w:color="auto"/>
        <w:bottom w:val="none" w:sz="0" w:space="0" w:color="auto"/>
        <w:right w:val="none" w:sz="0" w:space="0" w:color="auto"/>
      </w:divBdr>
    </w:div>
    <w:div w:id="768425032">
      <w:bodyDiv w:val="1"/>
      <w:marLeft w:val="0"/>
      <w:marRight w:val="0"/>
      <w:marTop w:val="0"/>
      <w:marBottom w:val="0"/>
      <w:divBdr>
        <w:top w:val="none" w:sz="0" w:space="0" w:color="auto"/>
        <w:left w:val="none" w:sz="0" w:space="0" w:color="auto"/>
        <w:bottom w:val="none" w:sz="0" w:space="0" w:color="auto"/>
        <w:right w:val="none" w:sz="0" w:space="0" w:color="auto"/>
      </w:divBdr>
    </w:div>
    <w:div w:id="914582806">
      <w:bodyDiv w:val="1"/>
      <w:marLeft w:val="0"/>
      <w:marRight w:val="0"/>
      <w:marTop w:val="0"/>
      <w:marBottom w:val="0"/>
      <w:divBdr>
        <w:top w:val="none" w:sz="0" w:space="0" w:color="auto"/>
        <w:left w:val="none" w:sz="0" w:space="0" w:color="auto"/>
        <w:bottom w:val="none" w:sz="0" w:space="0" w:color="auto"/>
        <w:right w:val="none" w:sz="0" w:space="0" w:color="auto"/>
      </w:divBdr>
    </w:div>
    <w:div w:id="1039161639">
      <w:bodyDiv w:val="1"/>
      <w:marLeft w:val="0"/>
      <w:marRight w:val="0"/>
      <w:marTop w:val="0"/>
      <w:marBottom w:val="0"/>
      <w:divBdr>
        <w:top w:val="none" w:sz="0" w:space="0" w:color="auto"/>
        <w:left w:val="none" w:sz="0" w:space="0" w:color="auto"/>
        <w:bottom w:val="none" w:sz="0" w:space="0" w:color="auto"/>
        <w:right w:val="none" w:sz="0" w:space="0" w:color="auto"/>
      </w:divBdr>
      <w:divsChild>
        <w:div w:id="612057451">
          <w:marLeft w:val="0"/>
          <w:marRight w:val="0"/>
          <w:marTop w:val="0"/>
          <w:marBottom w:val="0"/>
          <w:divBdr>
            <w:top w:val="none" w:sz="0" w:space="0" w:color="auto"/>
            <w:left w:val="none" w:sz="0" w:space="0" w:color="auto"/>
            <w:bottom w:val="none" w:sz="0" w:space="0" w:color="auto"/>
            <w:right w:val="none" w:sz="0" w:space="0" w:color="auto"/>
          </w:divBdr>
        </w:div>
      </w:divsChild>
    </w:div>
    <w:div w:id="1202984514">
      <w:bodyDiv w:val="1"/>
      <w:marLeft w:val="0"/>
      <w:marRight w:val="0"/>
      <w:marTop w:val="0"/>
      <w:marBottom w:val="0"/>
      <w:divBdr>
        <w:top w:val="none" w:sz="0" w:space="0" w:color="auto"/>
        <w:left w:val="none" w:sz="0" w:space="0" w:color="auto"/>
        <w:bottom w:val="none" w:sz="0" w:space="0" w:color="auto"/>
        <w:right w:val="none" w:sz="0" w:space="0" w:color="auto"/>
      </w:divBdr>
    </w:div>
    <w:div w:id="1508906701">
      <w:bodyDiv w:val="1"/>
      <w:marLeft w:val="0"/>
      <w:marRight w:val="0"/>
      <w:marTop w:val="0"/>
      <w:marBottom w:val="0"/>
      <w:divBdr>
        <w:top w:val="none" w:sz="0" w:space="0" w:color="auto"/>
        <w:left w:val="none" w:sz="0" w:space="0" w:color="auto"/>
        <w:bottom w:val="none" w:sz="0" w:space="0" w:color="auto"/>
        <w:right w:val="none" w:sz="0" w:space="0" w:color="auto"/>
      </w:divBdr>
    </w:div>
    <w:div w:id="198943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wat_River" TargetMode="External"/><Relationship Id="rId13" Type="http://schemas.openxmlformats.org/officeDocument/2006/relationships/hyperlink" Target="https://en.wikipedia.org/wiki/Peshawa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Kabul_River" TargetMode="External"/><Relationship Id="rId12" Type="http://schemas.openxmlformats.org/officeDocument/2006/relationships/hyperlink" Target="https://en.wikipedia.org/wiki/Hellenistic_period"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en.wikipedia.org/wiki/Kohistani_language" TargetMode="External"/><Relationship Id="rId1" Type="http://schemas.openxmlformats.org/officeDocument/2006/relationships/styles" Target="styles.xml"/><Relationship Id="rId6" Type="http://schemas.openxmlformats.org/officeDocument/2006/relationships/hyperlink" Target="https://en.wikipedia.org/wiki/Afghanistan" TargetMode="External"/><Relationship Id="rId11" Type="http://schemas.openxmlformats.org/officeDocument/2006/relationships/hyperlink" Target="https://en.wikipedia.org/wiki/Karakoram" TargetMode="External"/><Relationship Id="rId5" Type="http://schemas.openxmlformats.org/officeDocument/2006/relationships/hyperlink" Target="https://en.wikipedia.org/wiki/Ancient_Indian_subcontinent" TargetMode="External"/><Relationship Id="rId15" Type="http://schemas.openxmlformats.org/officeDocument/2006/relationships/hyperlink" Target="https://en.wikipedia.org/wiki/Swat_River" TargetMode="External"/><Relationship Id="rId10" Type="http://schemas.openxmlformats.org/officeDocument/2006/relationships/hyperlink" Target="https://en.wikipedia.org/wiki/Kabul_River" TargetMode="External"/><Relationship Id="rId4" Type="http://schemas.openxmlformats.org/officeDocument/2006/relationships/webSettings" Target="webSettings.xml"/><Relationship Id="rId9" Type="http://schemas.openxmlformats.org/officeDocument/2006/relationships/hyperlink" Target="https://en.wikipedia.org/wiki/Safed_Koh" TargetMode="External"/><Relationship Id="rId14" Type="http://schemas.openxmlformats.org/officeDocument/2006/relationships/hyperlink" Target="https://en.wikipedia.org/wiki/Old_Pers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6</cp:revision>
  <dcterms:created xsi:type="dcterms:W3CDTF">2020-03-24T10:53:00Z</dcterms:created>
  <dcterms:modified xsi:type="dcterms:W3CDTF">2020-03-25T14:15:00Z</dcterms:modified>
</cp:coreProperties>
</file>